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660C" w14:textId="67B155C3" w:rsidR="00E215A1" w:rsidRPr="007F4D52" w:rsidRDefault="00E215A1" w:rsidP="00995430">
      <w:pPr>
        <w:suppressAutoHyphens w:val="0"/>
        <w:spacing w:line="276" w:lineRule="auto"/>
        <w:jc w:val="center"/>
        <w:rPr>
          <w:rFonts w:eastAsia="Calibri"/>
          <w:b/>
          <w:sz w:val="36"/>
          <w:szCs w:val="36"/>
          <w:lang w:eastAsia="en-US"/>
        </w:rPr>
      </w:pPr>
      <w:bookmarkStart w:id="0" w:name="_Hlk189472042"/>
      <w:bookmarkEnd w:id="0"/>
      <w:r w:rsidRPr="007F4D52">
        <w:rPr>
          <w:rFonts w:eastAsia="Calibri"/>
          <w:b/>
          <w:sz w:val="36"/>
          <w:szCs w:val="36"/>
          <w:lang w:eastAsia="en-US"/>
        </w:rPr>
        <w:t>SCRATCH ENFOCADO EN EL APRENDIZAJE SIGNIFICATIVO DE LOS ESTUDIANTES DE LA CARRERA DE PCEI DE LA UNIVERSIDAD TÉCNICA DE BABAHOYO</w:t>
      </w:r>
    </w:p>
    <w:p w14:paraId="7F73CE9E" w14:textId="29479DCD" w:rsidR="00995430" w:rsidRDefault="00995430" w:rsidP="00995430">
      <w:pPr>
        <w:spacing w:line="276" w:lineRule="auto"/>
        <w:jc w:val="center"/>
        <w:rPr>
          <w:b/>
          <w:i/>
          <w:iCs/>
          <w:color w:val="595959"/>
          <w:sz w:val="32"/>
          <w:szCs w:val="40"/>
          <w:lang w:val="en"/>
        </w:rPr>
      </w:pPr>
      <w:r w:rsidRPr="007F4D52">
        <w:rPr>
          <w:b/>
          <w:i/>
          <w:iCs/>
          <w:color w:val="595959"/>
          <w:sz w:val="32"/>
          <w:szCs w:val="40"/>
          <w:lang w:val="en"/>
        </w:rPr>
        <w:t>SCRATCH FOCUSED ON THE MEANINGFUL LEARNING OF PC</w:t>
      </w:r>
      <w:r>
        <w:rPr>
          <w:b/>
          <w:i/>
          <w:iCs/>
          <w:color w:val="595959"/>
          <w:sz w:val="32"/>
          <w:szCs w:val="40"/>
          <w:lang w:val="en"/>
        </w:rPr>
        <w:t>EI</w:t>
      </w:r>
      <w:r w:rsidRPr="007F4D52">
        <w:rPr>
          <w:b/>
          <w:i/>
          <w:iCs/>
          <w:color w:val="595959"/>
          <w:sz w:val="32"/>
          <w:szCs w:val="40"/>
          <w:lang w:val="en"/>
        </w:rPr>
        <w:t xml:space="preserve"> STUDENTS AT THE TECHNICAL UNIVERSITY OF BABAHOYO</w:t>
      </w:r>
    </w:p>
    <w:p w14:paraId="3B7D8EA6" w14:textId="0BFA5965" w:rsidR="00995430" w:rsidRPr="00CB1C6E" w:rsidRDefault="00155CCE" w:rsidP="00CB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Consolas" w:hAnsi="Consolas" w:cs="Courier New"/>
          <w:i/>
          <w:iCs/>
          <w:sz w:val="21"/>
          <w:szCs w:val="21"/>
          <w:lang w:val="es-EC" w:eastAsia="es-EC"/>
        </w:rPr>
      </w:pPr>
      <w:hyperlink r:id="rId8" w:history="1">
        <w:r w:rsidR="00B914CC" w:rsidRPr="00B914CC">
          <w:rPr>
            <w:rStyle w:val="Hipervnculo"/>
            <w:rFonts w:ascii="Consolas" w:hAnsi="Consolas" w:cs="Courier New"/>
            <w:i/>
            <w:iCs/>
            <w:sz w:val="21"/>
            <w:szCs w:val="21"/>
            <w:lang w:val="es-EC" w:eastAsia="es-EC"/>
          </w:rPr>
          <w:t>https://doi.org/10.5281/zenodo.14810660</w:t>
        </w:r>
      </w:hyperlink>
    </w:p>
    <w:p w14:paraId="6BEA6C99" w14:textId="77777777" w:rsidR="00995430" w:rsidRDefault="00995430" w:rsidP="00995430">
      <w:pPr>
        <w:spacing w:after="120" w:line="276" w:lineRule="auto"/>
        <w:ind w:right="-234"/>
        <w:jc w:val="both"/>
        <w:rPr>
          <w:rFonts w:eastAsia="Gungsuh"/>
          <w:b/>
          <w:lang w:val="es-EC"/>
        </w:rPr>
      </w:pPr>
    </w:p>
    <w:p w14:paraId="290C2590" w14:textId="77777777" w:rsidR="00995430" w:rsidRDefault="00896C86" w:rsidP="00995430">
      <w:pPr>
        <w:spacing w:after="120" w:line="276" w:lineRule="auto"/>
        <w:ind w:right="-234"/>
        <w:jc w:val="both"/>
        <w:rPr>
          <w:rFonts w:eastAsia="Gungsuh"/>
          <w:b/>
          <w:lang w:val="es-EC"/>
        </w:rPr>
      </w:pPr>
      <w:r w:rsidRPr="00593FF9">
        <w:rPr>
          <w:rFonts w:eastAsia="Gungsuh"/>
          <w:b/>
          <w:lang w:val="es-EC"/>
        </w:rPr>
        <w:t xml:space="preserve">AUTORES: </w:t>
      </w:r>
      <w:r w:rsidRPr="00593FF9">
        <w:rPr>
          <w:rFonts w:eastAsia="Gungsuh"/>
          <w:b/>
          <w:lang w:val="es-EC"/>
        </w:rPr>
        <w:tab/>
      </w:r>
    </w:p>
    <w:p w14:paraId="11C4FE74" w14:textId="6353F2F7" w:rsidR="00995430" w:rsidRPr="00DB1CDB" w:rsidRDefault="00995430" w:rsidP="00995430">
      <w:pPr>
        <w:spacing w:after="120" w:line="276" w:lineRule="auto"/>
        <w:ind w:right="-234"/>
        <w:jc w:val="both"/>
        <w:rPr>
          <w:rFonts w:eastAsia="Gungsuh"/>
          <w:lang w:val="pt-BR"/>
        </w:rPr>
      </w:pPr>
      <w:r>
        <w:rPr>
          <w:rFonts w:eastAsia="Calibri"/>
          <w:bCs/>
          <w:lang w:val="es-EC" w:eastAsia="en-US"/>
        </w:rPr>
        <w:t xml:space="preserve">                       </w:t>
      </w:r>
      <w:r w:rsidRPr="007F4D52">
        <w:rPr>
          <w:rFonts w:eastAsia="Calibri"/>
          <w:bCs/>
          <w:lang w:val="es-EC" w:eastAsia="en-US"/>
        </w:rPr>
        <w:t>Brenda Adriana Alvarado Cerezo</w:t>
      </w:r>
      <w:r w:rsidRPr="00DB1CDB">
        <w:rPr>
          <w:rStyle w:val="Caracteresdenotaalpie"/>
          <w:rFonts w:eastAsia="Gungsuh"/>
        </w:rPr>
        <w:t xml:space="preserve"> </w:t>
      </w:r>
      <w:r w:rsidRPr="00DB1CDB">
        <w:rPr>
          <w:rStyle w:val="Caracteresdenotaalpie"/>
          <w:rFonts w:eastAsia="Gungsuh"/>
        </w:rPr>
        <w:footnoteReference w:id="1"/>
      </w:r>
      <w:r>
        <w:rPr>
          <w:rFonts w:eastAsia="Gungsuh"/>
          <w:lang w:val="pt-BR"/>
        </w:rPr>
        <w:t>*</w:t>
      </w:r>
    </w:p>
    <w:p w14:paraId="4D625D1D" w14:textId="57862478" w:rsidR="00995430" w:rsidRPr="009B747A" w:rsidRDefault="00995430" w:rsidP="00995430">
      <w:pPr>
        <w:spacing w:line="276" w:lineRule="auto"/>
        <w:ind w:left="-284" w:right="-234"/>
        <w:jc w:val="both"/>
        <w:rPr>
          <w:b/>
          <w:iCs/>
          <w:color w:val="595959"/>
          <w:sz w:val="28"/>
          <w:szCs w:val="36"/>
        </w:rPr>
      </w:pPr>
      <w:r>
        <w:rPr>
          <w:rFonts w:eastAsia="Gungsuh"/>
          <w:lang w:val="pt-BR"/>
        </w:rPr>
        <w:t xml:space="preserve">                            </w:t>
      </w:r>
      <w:r w:rsidRPr="007F4D52">
        <w:rPr>
          <w:rFonts w:eastAsia="Calibri"/>
          <w:bCs/>
          <w:lang w:val="es-EC" w:eastAsia="en-US"/>
        </w:rPr>
        <w:t xml:space="preserve">Misael Diego </w:t>
      </w:r>
      <w:proofErr w:type="spellStart"/>
      <w:r w:rsidRPr="007F4D52">
        <w:rPr>
          <w:rFonts w:eastAsia="Calibri"/>
          <w:bCs/>
          <w:lang w:val="es-EC" w:eastAsia="en-US"/>
        </w:rPr>
        <w:t>Arichabala</w:t>
      </w:r>
      <w:proofErr w:type="spellEnd"/>
      <w:r w:rsidRPr="007F4D52">
        <w:rPr>
          <w:rFonts w:eastAsia="Calibri"/>
          <w:bCs/>
          <w:lang w:val="es-EC" w:eastAsia="en-US"/>
        </w:rPr>
        <w:t xml:space="preserve"> Espinoza</w:t>
      </w:r>
      <w:r w:rsidRPr="009B747A">
        <w:rPr>
          <w:rFonts w:eastAsia="Gungsuh"/>
          <w:lang w:val="pt-BR"/>
        </w:rPr>
        <w:t xml:space="preserve"> </w:t>
      </w:r>
      <w:r w:rsidRPr="009B747A">
        <w:rPr>
          <w:rFonts w:eastAsia="Gungsuh"/>
          <w:lang w:val="pt-BR"/>
        </w:rPr>
        <w:footnoteReference w:id="2"/>
      </w:r>
    </w:p>
    <w:p w14:paraId="519B0B7C" w14:textId="0361FB7C" w:rsidR="00995430" w:rsidRDefault="00995430" w:rsidP="00995430">
      <w:pPr>
        <w:spacing w:after="120" w:line="276" w:lineRule="auto"/>
        <w:ind w:left="424" w:right="-234" w:firstLine="992"/>
        <w:jc w:val="both"/>
        <w:rPr>
          <w:rFonts w:eastAsia="Gungsuh"/>
          <w:lang w:val="es-CO"/>
        </w:rPr>
      </w:pPr>
      <w:r w:rsidRPr="007F4D52">
        <w:rPr>
          <w:rFonts w:eastAsia="Calibri"/>
          <w:bCs/>
          <w:lang w:val="es-EC" w:eastAsia="en-US"/>
        </w:rPr>
        <w:t>Roxana Mariella Ronquillo Murrieta</w:t>
      </w:r>
      <w:r w:rsidRPr="00DB1CDB">
        <w:rPr>
          <w:rStyle w:val="Caracteresdenotaalpie"/>
          <w:rFonts w:eastAsia="Gungsuh"/>
        </w:rPr>
        <w:t xml:space="preserve"> </w:t>
      </w:r>
      <w:r w:rsidRPr="00DB1CDB">
        <w:rPr>
          <w:rStyle w:val="Caracteresdenotaalpie"/>
          <w:rFonts w:eastAsia="Gungsuh"/>
        </w:rPr>
        <w:footnoteReference w:id="3"/>
      </w:r>
    </w:p>
    <w:p w14:paraId="0758408D" w14:textId="17587B19" w:rsidR="00E215A1" w:rsidRPr="00995430" w:rsidRDefault="00995430" w:rsidP="00995430">
      <w:pPr>
        <w:spacing w:after="120" w:line="276" w:lineRule="auto"/>
        <w:ind w:left="424" w:right="-234" w:firstLine="992"/>
        <w:jc w:val="both"/>
        <w:rPr>
          <w:rFonts w:eastAsia="Gungsuh"/>
          <w:lang w:val="pt-PT"/>
        </w:rPr>
      </w:pPr>
      <w:r w:rsidRPr="007F4D52">
        <w:rPr>
          <w:rFonts w:eastAsia="Calibri"/>
          <w:bCs/>
          <w:lang w:val="es-EC" w:eastAsia="en-US"/>
        </w:rPr>
        <w:t>Fernando Eduardo Ronquillo Murrieta</w:t>
      </w:r>
      <w:r w:rsidRPr="00DB1CDB">
        <w:rPr>
          <w:rStyle w:val="Caracteresdenotaalpie"/>
          <w:rFonts w:eastAsia="Gungsuh"/>
        </w:rPr>
        <w:t xml:space="preserve"> </w:t>
      </w:r>
      <w:r w:rsidRPr="00DB1CDB">
        <w:rPr>
          <w:rStyle w:val="Caracteresdenotaalpie"/>
          <w:rFonts w:eastAsia="Gungsuh"/>
        </w:rPr>
        <w:footnoteReference w:id="4"/>
      </w:r>
    </w:p>
    <w:p w14:paraId="0A9DB7BA" w14:textId="12C51C82" w:rsidR="00896C86" w:rsidRPr="00DB1CDB" w:rsidRDefault="00896C86" w:rsidP="00995430">
      <w:pPr>
        <w:spacing w:after="120" w:line="276" w:lineRule="auto"/>
        <w:jc w:val="both"/>
        <w:rPr>
          <w:rFonts w:eastAsia="Gungsuh"/>
        </w:rPr>
      </w:pPr>
      <w:r w:rsidRPr="009209B9">
        <w:rPr>
          <w:rFonts w:eastAsia="Gungsuh"/>
          <w:b/>
        </w:rPr>
        <w:t>DIRECCIÓN PARA CORRESPONDENCIA</w:t>
      </w:r>
      <w:r w:rsidRPr="00DB1CDB">
        <w:rPr>
          <w:rFonts w:eastAsia="Gungsuh"/>
        </w:rPr>
        <w:t>:</w:t>
      </w:r>
      <w:r w:rsidR="008C684D" w:rsidRPr="00DB1CDB">
        <w:rPr>
          <w:rFonts w:eastAsia="Gungsuh"/>
        </w:rPr>
        <w:t xml:space="preserve"> </w:t>
      </w:r>
      <w:hyperlink r:id="rId9" w:history="1">
        <w:r w:rsidR="00995430" w:rsidRPr="00995430">
          <w:rPr>
            <w:rStyle w:val="Hipervnculo"/>
            <w:rFonts w:eastAsia="Calibri"/>
            <w:bCs/>
            <w:sz w:val="20"/>
            <w:szCs w:val="20"/>
            <w:lang w:val="es-EC" w:eastAsia="en-US"/>
          </w:rPr>
          <w:t>baalvaradoc@fcjse.utb.edu.ec</w:t>
        </w:r>
      </w:hyperlink>
    </w:p>
    <w:p w14:paraId="5F9E16BC" w14:textId="72AE398D" w:rsidR="000A481F" w:rsidRPr="000A481F" w:rsidRDefault="000A481F" w:rsidP="00995430">
      <w:pPr>
        <w:spacing w:line="276" w:lineRule="auto"/>
        <w:jc w:val="both"/>
        <w:rPr>
          <w:rFonts w:eastAsia="Gungsuh"/>
        </w:rPr>
      </w:pPr>
      <w:r w:rsidRPr="009209B9">
        <w:rPr>
          <w:rFonts w:eastAsia="Gungsuh"/>
          <w:b/>
        </w:rPr>
        <w:t>Fecha de recepción:</w:t>
      </w:r>
      <w:r w:rsidRPr="000A481F">
        <w:rPr>
          <w:rFonts w:eastAsia="Gungsuh"/>
        </w:rPr>
        <w:t xml:space="preserve"> </w:t>
      </w:r>
      <w:r w:rsidR="00995430">
        <w:rPr>
          <w:rFonts w:eastAsia="Gungsuh"/>
        </w:rPr>
        <w:t>06</w:t>
      </w:r>
      <w:r w:rsidRPr="000A481F">
        <w:rPr>
          <w:rFonts w:eastAsia="Gungsuh"/>
        </w:rPr>
        <w:t xml:space="preserve"> / </w:t>
      </w:r>
      <w:r w:rsidR="00995430">
        <w:rPr>
          <w:rFonts w:eastAsia="Gungsuh"/>
        </w:rPr>
        <w:t>12</w:t>
      </w:r>
      <w:r w:rsidRPr="000A481F">
        <w:rPr>
          <w:rFonts w:eastAsia="Gungsuh"/>
        </w:rPr>
        <w:t xml:space="preserve"> / </w:t>
      </w:r>
      <w:r w:rsidR="00E215A1">
        <w:rPr>
          <w:rFonts w:eastAsia="Gungsuh"/>
        </w:rPr>
        <w:t>2024</w:t>
      </w:r>
    </w:p>
    <w:p w14:paraId="4EDB2507" w14:textId="0BBE542B" w:rsidR="000A481F" w:rsidRPr="000A481F" w:rsidRDefault="000A481F" w:rsidP="00995430">
      <w:pPr>
        <w:spacing w:line="276" w:lineRule="auto"/>
        <w:jc w:val="both"/>
        <w:rPr>
          <w:rFonts w:eastAsia="Gungsuh"/>
        </w:rPr>
      </w:pPr>
      <w:r w:rsidRPr="009209B9">
        <w:rPr>
          <w:rFonts w:eastAsia="Gungsuh"/>
          <w:b/>
        </w:rPr>
        <w:t>Fecha de aceptación:</w:t>
      </w:r>
      <w:r w:rsidRPr="000A481F">
        <w:rPr>
          <w:rFonts w:eastAsia="Gungsuh"/>
        </w:rPr>
        <w:t xml:space="preserve"> </w:t>
      </w:r>
      <w:r w:rsidR="00995430">
        <w:rPr>
          <w:rFonts w:eastAsia="Gungsuh"/>
        </w:rPr>
        <w:t>13</w:t>
      </w:r>
      <w:r w:rsidRPr="000A481F">
        <w:rPr>
          <w:rFonts w:eastAsia="Gungsuh"/>
        </w:rPr>
        <w:t xml:space="preserve"> / </w:t>
      </w:r>
      <w:r w:rsidR="00E215A1">
        <w:rPr>
          <w:rFonts w:eastAsia="Gungsuh"/>
        </w:rPr>
        <w:t>1</w:t>
      </w:r>
      <w:r w:rsidR="00995430">
        <w:rPr>
          <w:rFonts w:eastAsia="Gungsuh"/>
        </w:rPr>
        <w:t>2</w:t>
      </w:r>
      <w:r w:rsidRPr="000A481F">
        <w:rPr>
          <w:rFonts w:eastAsia="Gungsuh"/>
        </w:rPr>
        <w:t xml:space="preserve">/ </w:t>
      </w:r>
      <w:r w:rsidR="00E215A1">
        <w:rPr>
          <w:rFonts w:eastAsia="Gungsuh"/>
        </w:rPr>
        <w:t>2</w:t>
      </w:r>
      <w:r w:rsidRPr="000A481F">
        <w:rPr>
          <w:rFonts w:eastAsia="Gungsuh"/>
        </w:rPr>
        <w:t>0</w:t>
      </w:r>
      <w:r w:rsidR="00E215A1">
        <w:rPr>
          <w:rFonts w:eastAsia="Gungsuh"/>
        </w:rPr>
        <w:t>24</w:t>
      </w:r>
    </w:p>
    <w:p w14:paraId="48286B9D" w14:textId="63D4FA2F" w:rsidR="000A481F" w:rsidRPr="00995430" w:rsidRDefault="000A481F" w:rsidP="00995430">
      <w:pPr>
        <w:autoSpaceDE w:val="0"/>
        <w:autoSpaceDN w:val="0"/>
        <w:adjustRightInd w:val="0"/>
        <w:spacing w:line="276" w:lineRule="auto"/>
        <w:jc w:val="both"/>
        <w:rPr>
          <w:rFonts w:eastAsia="Gungsuh"/>
          <w:b/>
        </w:rPr>
      </w:pPr>
      <w:r w:rsidRPr="00995430">
        <w:rPr>
          <w:rFonts w:eastAsia="Gungsuh"/>
          <w:b/>
        </w:rPr>
        <w:t>RESUMEN</w:t>
      </w:r>
    </w:p>
    <w:p w14:paraId="7C8EB689" w14:textId="06E16DDB" w:rsidR="00E215A1" w:rsidRPr="00BC6A73" w:rsidRDefault="002247E4" w:rsidP="00995430">
      <w:pPr>
        <w:tabs>
          <w:tab w:val="left" w:pos="4536"/>
        </w:tabs>
        <w:suppressAutoHyphens w:val="0"/>
        <w:spacing w:line="276" w:lineRule="auto"/>
        <w:jc w:val="both"/>
        <w:rPr>
          <w:b/>
          <w:color w:val="000000"/>
          <w:lang w:eastAsia="es-EC"/>
        </w:rPr>
      </w:pPr>
      <w:r w:rsidRPr="00BC6A73">
        <w:rPr>
          <w:color w:val="000000"/>
          <w:lang w:eastAsia="es-EC"/>
        </w:rPr>
        <w:t>El presente trabajo de investigación se desarroll</w:t>
      </w:r>
      <w:r w:rsidR="00CA48DB" w:rsidRPr="00BC6A73">
        <w:rPr>
          <w:color w:val="000000"/>
          <w:lang w:eastAsia="es-EC"/>
        </w:rPr>
        <w:t xml:space="preserve">a </w:t>
      </w:r>
      <w:r w:rsidRPr="00BC6A73">
        <w:rPr>
          <w:color w:val="000000"/>
          <w:lang w:eastAsia="es-EC"/>
        </w:rPr>
        <w:t xml:space="preserve">con el propósito de </w:t>
      </w:r>
      <w:r w:rsidR="00CA48DB" w:rsidRPr="00BC6A73">
        <w:rPr>
          <w:color w:val="000000"/>
          <w:lang w:eastAsia="es-EC"/>
        </w:rPr>
        <w:t>conocer a</w:t>
      </w:r>
      <w:r w:rsidRPr="00BC6A73">
        <w:rPr>
          <w:color w:val="000000"/>
          <w:lang w:eastAsia="es-EC"/>
        </w:rPr>
        <w:t xml:space="preserve"> </w:t>
      </w:r>
      <w:r w:rsidR="00CA48DB" w:rsidRPr="00BC6A73">
        <w:rPr>
          <w:color w:val="000000"/>
          <w:lang w:eastAsia="es-EC"/>
        </w:rPr>
        <w:t>la plataforma</w:t>
      </w:r>
      <w:r w:rsidRPr="00BC6A73">
        <w:rPr>
          <w:color w:val="000000"/>
          <w:lang w:eastAsia="es-EC"/>
        </w:rPr>
        <w:t xml:space="preserve"> </w:t>
      </w:r>
      <w:r w:rsidRPr="00BC6A73">
        <w:rPr>
          <w:bCs/>
          <w:color w:val="000000"/>
          <w:lang w:eastAsia="es-EC"/>
        </w:rPr>
        <w:t xml:space="preserve">Scratch </w:t>
      </w:r>
      <w:r w:rsidRPr="00BC6A73">
        <w:rPr>
          <w:color w:val="000000"/>
          <w:lang w:eastAsia="es-EC"/>
        </w:rPr>
        <w:t>enfocad</w:t>
      </w:r>
      <w:r w:rsidR="00CA48DB" w:rsidRPr="00BC6A73">
        <w:rPr>
          <w:color w:val="000000"/>
          <w:lang w:eastAsia="es-EC"/>
        </w:rPr>
        <w:t>a</w:t>
      </w:r>
      <w:r w:rsidRPr="00BC6A73">
        <w:rPr>
          <w:color w:val="000000"/>
          <w:lang w:eastAsia="es-EC"/>
        </w:rPr>
        <w:t xml:space="preserve"> en el aprendizaje significativo. como </w:t>
      </w:r>
      <w:r w:rsidR="00CA48DB" w:rsidRPr="00BC6A73">
        <w:rPr>
          <w:color w:val="000000"/>
          <w:lang w:eastAsia="es-EC"/>
        </w:rPr>
        <w:t xml:space="preserve">una </w:t>
      </w:r>
      <w:r w:rsidRPr="00BC6A73">
        <w:rPr>
          <w:color w:val="000000"/>
          <w:lang w:eastAsia="es-EC"/>
        </w:rPr>
        <w:t xml:space="preserve">estrategia metodológica de enseñanza por parte de los docentes, y por ello </w:t>
      </w:r>
      <w:r w:rsidR="00CA48DB" w:rsidRPr="00BC6A73">
        <w:rPr>
          <w:color w:val="000000"/>
          <w:lang w:eastAsia="es-EC"/>
        </w:rPr>
        <w:t>nace la necesidad de</w:t>
      </w:r>
      <w:r w:rsidRPr="00BC6A73">
        <w:rPr>
          <w:color w:val="000000"/>
          <w:lang w:eastAsia="es-EC"/>
        </w:rPr>
        <w:t xml:space="preserve"> identificar los beneficios de </w:t>
      </w:r>
      <w:r w:rsidRPr="00BC6A73">
        <w:rPr>
          <w:bCs/>
          <w:color w:val="000000"/>
          <w:lang w:eastAsia="es-EC"/>
        </w:rPr>
        <w:t xml:space="preserve">Scratch </w:t>
      </w:r>
      <w:r w:rsidRPr="00BC6A73">
        <w:rPr>
          <w:color w:val="000000"/>
          <w:lang w:eastAsia="es-EC"/>
        </w:rPr>
        <w:t>durante</w:t>
      </w:r>
      <w:r w:rsidR="00CA48DB" w:rsidRPr="00BC6A73">
        <w:rPr>
          <w:color w:val="000000"/>
          <w:lang w:eastAsia="es-EC"/>
        </w:rPr>
        <w:t xml:space="preserve"> el proceso pedagógico,</w:t>
      </w:r>
      <w:r w:rsidRPr="00BC6A73">
        <w:rPr>
          <w:color w:val="000000"/>
          <w:lang w:eastAsia="es-EC"/>
        </w:rPr>
        <w:t xml:space="preserve">  asimismo </w:t>
      </w:r>
      <w:r w:rsidR="00CA48DB" w:rsidRPr="00BC6A73">
        <w:rPr>
          <w:color w:val="000000"/>
          <w:lang w:eastAsia="es-EC"/>
        </w:rPr>
        <w:t>es</w:t>
      </w:r>
      <w:r w:rsidRPr="00BC6A73">
        <w:rPr>
          <w:color w:val="000000"/>
          <w:lang w:eastAsia="es-EC"/>
        </w:rPr>
        <w:t xml:space="preserve"> necesario determinar los diversos resultados de aprendizaje que gener</w:t>
      </w:r>
      <w:r w:rsidR="00CA48DB" w:rsidRPr="00BC6A73">
        <w:rPr>
          <w:color w:val="000000"/>
          <w:lang w:eastAsia="es-EC"/>
        </w:rPr>
        <w:t>ó</w:t>
      </w:r>
      <w:r w:rsidRPr="00BC6A73">
        <w:rPr>
          <w:color w:val="000000"/>
          <w:lang w:eastAsia="es-EC"/>
        </w:rPr>
        <w:t xml:space="preserve"> dicha Tic´s </w:t>
      </w:r>
      <w:r w:rsidR="00CA48DB" w:rsidRPr="00BC6A73">
        <w:rPr>
          <w:color w:val="000000"/>
          <w:lang w:eastAsia="es-EC"/>
        </w:rPr>
        <w:t>en la</w:t>
      </w:r>
      <w:r w:rsidRPr="00BC6A73">
        <w:rPr>
          <w:color w:val="000000"/>
          <w:lang w:eastAsia="es-EC"/>
        </w:rPr>
        <w:t xml:space="preserve">  estrategia de enseñanza, por ende, el tipo de investigación </w:t>
      </w:r>
      <w:r w:rsidR="00CA48DB" w:rsidRPr="00BC6A73">
        <w:rPr>
          <w:color w:val="000000"/>
          <w:lang w:eastAsia="es-EC"/>
        </w:rPr>
        <w:t>es</w:t>
      </w:r>
      <w:r w:rsidRPr="00BC6A73">
        <w:rPr>
          <w:color w:val="000000"/>
          <w:lang w:eastAsia="es-EC"/>
        </w:rPr>
        <w:t xml:space="preserve"> de enfoque cuantitativo y cualitativo; dado que se </w:t>
      </w:r>
      <w:r w:rsidR="00870D35" w:rsidRPr="00BC6A73">
        <w:rPr>
          <w:color w:val="000000"/>
          <w:lang w:eastAsia="es-EC"/>
        </w:rPr>
        <w:t>implementó</w:t>
      </w:r>
      <w:r w:rsidRPr="00BC6A73">
        <w:rPr>
          <w:color w:val="000000"/>
          <w:lang w:eastAsia="es-EC"/>
        </w:rPr>
        <w:t xml:space="preserve"> técnicas de recolección y análisis de datos para tabular preguntas cerradas, utilizando la escala de Likert, el Diseño de Investigación </w:t>
      </w:r>
      <w:r w:rsidR="00CA48DB" w:rsidRPr="00BC6A73">
        <w:rPr>
          <w:color w:val="000000"/>
          <w:lang w:eastAsia="es-EC"/>
        </w:rPr>
        <w:t xml:space="preserve">es </w:t>
      </w:r>
      <w:r w:rsidRPr="00BC6A73">
        <w:rPr>
          <w:color w:val="000000"/>
          <w:lang w:eastAsia="es-EC"/>
        </w:rPr>
        <w:t>explorativ</w:t>
      </w:r>
      <w:r w:rsidR="00CA48DB" w:rsidRPr="00BC6A73">
        <w:rPr>
          <w:color w:val="000000"/>
          <w:lang w:eastAsia="es-EC"/>
        </w:rPr>
        <w:t>o</w:t>
      </w:r>
      <w:r w:rsidRPr="00BC6A73">
        <w:rPr>
          <w:color w:val="000000"/>
          <w:lang w:eastAsia="es-EC"/>
        </w:rPr>
        <w:t xml:space="preserve">. </w:t>
      </w:r>
      <w:r w:rsidR="00CA48DB" w:rsidRPr="00BC6A73">
        <w:rPr>
          <w:color w:val="000000"/>
          <w:lang w:eastAsia="es-EC"/>
        </w:rPr>
        <w:t>Por lo tanto</w:t>
      </w:r>
      <w:r w:rsidRPr="00BC6A73">
        <w:rPr>
          <w:color w:val="000000"/>
          <w:lang w:eastAsia="es-EC"/>
        </w:rPr>
        <w:t xml:space="preserve">, la muestra </w:t>
      </w:r>
      <w:r w:rsidR="00CA48DB" w:rsidRPr="00BC6A73">
        <w:rPr>
          <w:color w:val="000000"/>
          <w:lang w:eastAsia="es-EC"/>
        </w:rPr>
        <w:t>utilizada es</w:t>
      </w:r>
      <w:r w:rsidRPr="00BC6A73">
        <w:rPr>
          <w:color w:val="000000"/>
          <w:lang w:eastAsia="es-EC"/>
        </w:rPr>
        <w:t xml:space="preserve"> </w:t>
      </w:r>
      <w:r w:rsidR="00CA48DB" w:rsidRPr="00BC6A73">
        <w:rPr>
          <w:color w:val="000000"/>
          <w:lang w:eastAsia="es-EC"/>
        </w:rPr>
        <w:t>de</w:t>
      </w:r>
      <w:r w:rsidRPr="00BC6A73">
        <w:rPr>
          <w:color w:val="000000"/>
          <w:lang w:eastAsia="es-EC"/>
        </w:rPr>
        <w:t xml:space="preserve"> </w:t>
      </w:r>
      <w:r w:rsidR="004038D8">
        <w:rPr>
          <w:color w:val="000000"/>
          <w:lang w:eastAsia="es-EC"/>
        </w:rPr>
        <w:t>80</w:t>
      </w:r>
      <w:r w:rsidRPr="00BC6A73">
        <w:rPr>
          <w:color w:val="000000"/>
          <w:lang w:eastAsia="es-EC"/>
        </w:rPr>
        <w:t xml:space="preserve"> </w:t>
      </w:r>
      <w:r w:rsidR="00CA48DB" w:rsidRPr="00BC6A73">
        <w:rPr>
          <w:color w:val="000000"/>
          <w:lang w:eastAsia="es-EC"/>
        </w:rPr>
        <w:t>estudiantes</w:t>
      </w:r>
      <w:r w:rsidRPr="00BC6A73">
        <w:rPr>
          <w:color w:val="000000"/>
          <w:lang w:eastAsia="es-EC"/>
        </w:rPr>
        <w:t xml:space="preserve"> </w:t>
      </w:r>
      <w:r w:rsidR="004038D8">
        <w:rPr>
          <w:color w:val="000000"/>
          <w:lang w:eastAsia="es-EC"/>
        </w:rPr>
        <w:t xml:space="preserve">de </w:t>
      </w:r>
      <w:r w:rsidR="00CA48DB" w:rsidRPr="00BC6A73">
        <w:rPr>
          <w:color w:val="000000"/>
          <w:lang w:eastAsia="es-EC"/>
        </w:rPr>
        <w:t xml:space="preserve">la </w:t>
      </w:r>
      <w:r w:rsidRPr="00BC6A73">
        <w:rPr>
          <w:color w:val="000000"/>
          <w:lang w:eastAsia="es-EC"/>
        </w:rPr>
        <w:t xml:space="preserve">carrera PCEI, la técnica </w:t>
      </w:r>
      <w:r w:rsidR="00CA48DB" w:rsidRPr="00BC6A73">
        <w:rPr>
          <w:color w:val="000000"/>
          <w:lang w:eastAsia="es-EC"/>
        </w:rPr>
        <w:t>que se empleó en la</w:t>
      </w:r>
      <w:r w:rsidRPr="00BC6A73">
        <w:rPr>
          <w:color w:val="000000"/>
          <w:lang w:eastAsia="es-EC"/>
        </w:rPr>
        <w:t xml:space="preserve"> recolección de datos</w:t>
      </w:r>
      <w:r w:rsidR="00CA48DB" w:rsidRPr="00BC6A73">
        <w:rPr>
          <w:color w:val="000000"/>
          <w:lang w:eastAsia="es-EC"/>
        </w:rPr>
        <w:t xml:space="preserve"> conocida así </w:t>
      </w:r>
      <w:r w:rsidR="00870D35" w:rsidRPr="00BC6A73">
        <w:rPr>
          <w:color w:val="000000"/>
          <w:lang w:eastAsia="es-EC"/>
        </w:rPr>
        <w:t>mismo como</w:t>
      </w:r>
      <w:r w:rsidR="00CA48DB" w:rsidRPr="00BC6A73">
        <w:rPr>
          <w:color w:val="000000"/>
          <w:lang w:eastAsia="es-EC"/>
        </w:rPr>
        <w:t xml:space="preserve"> </w:t>
      </w:r>
      <w:r w:rsidRPr="00BC6A73">
        <w:rPr>
          <w:color w:val="000000"/>
          <w:lang w:eastAsia="es-EC"/>
        </w:rPr>
        <w:t>encuesta</w:t>
      </w:r>
      <w:r w:rsidR="00CA48DB" w:rsidRPr="00BC6A73">
        <w:rPr>
          <w:color w:val="000000"/>
          <w:lang w:eastAsia="es-EC"/>
        </w:rPr>
        <w:t>,</w:t>
      </w:r>
      <w:r w:rsidRPr="00BC6A73">
        <w:rPr>
          <w:color w:val="000000"/>
          <w:lang w:eastAsia="es-EC"/>
        </w:rPr>
        <w:t xml:space="preserve"> con </w:t>
      </w:r>
      <w:r w:rsidRPr="00BC6A73">
        <w:rPr>
          <w:color w:val="000000"/>
          <w:lang w:eastAsia="es-EC"/>
        </w:rPr>
        <w:lastRenderedPageBreak/>
        <w:t xml:space="preserve">un formato directo constituido por un cuestionario dirigido a los </w:t>
      </w:r>
      <w:r w:rsidR="00CA48DB" w:rsidRPr="00BC6A73">
        <w:rPr>
          <w:color w:val="000000"/>
          <w:lang w:eastAsia="es-EC"/>
        </w:rPr>
        <w:t>estudiantes</w:t>
      </w:r>
      <w:r w:rsidRPr="00BC6A73">
        <w:rPr>
          <w:color w:val="000000"/>
          <w:lang w:eastAsia="es-EC"/>
        </w:rPr>
        <w:t xml:space="preserve">. </w:t>
      </w:r>
      <w:r w:rsidR="00CA48DB" w:rsidRPr="00BC6A73">
        <w:rPr>
          <w:color w:val="000000"/>
          <w:lang w:eastAsia="es-EC"/>
        </w:rPr>
        <w:t>En e</w:t>
      </w:r>
      <w:r w:rsidRPr="00BC6A73">
        <w:rPr>
          <w:color w:val="000000"/>
          <w:lang w:eastAsia="es-EC"/>
        </w:rPr>
        <w:t>ste procedimiento se obtuv</w:t>
      </w:r>
      <w:r w:rsidR="00FB5E4E" w:rsidRPr="00BC6A73">
        <w:rPr>
          <w:color w:val="000000"/>
          <w:lang w:eastAsia="es-EC"/>
        </w:rPr>
        <w:t>o</w:t>
      </w:r>
      <w:r w:rsidRPr="00BC6A73">
        <w:rPr>
          <w:color w:val="000000"/>
          <w:lang w:eastAsia="es-EC"/>
        </w:rPr>
        <w:t xml:space="preserve"> resultados</w:t>
      </w:r>
      <w:r w:rsidR="00FB5E4E" w:rsidRPr="00BC6A73">
        <w:rPr>
          <w:color w:val="000000"/>
          <w:lang w:eastAsia="es-EC"/>
        </w:rPr>
        <w:t xml:space="preserve"> en donde</w:t>
      </w:r>
      <w:r w:rsidRPr="00BC6A73">
        <w:rPr>
          <w:color w:val="000000"/>
          <w:lang w:eastAsia="es-EC"/>
        </w:rPr>
        <w:t xml:space="preserve"> se expresó que el uso de las </w:t>
      </w:r>
      <w:r w:rsidRPr="00BC6A73">
        <w:rPr>
          <w:bCs/>
          <w:color w:val="000000"/>
          <w:lang w:eastAsia="es-EC"/>
        </w:rPr>
        <w:t xml:space="preserve">Scratch </w:t>
      </w:r>
      <w:r w:rsidRPr="00BC6A73">
        <w:rPr>
          <w:color w:val="000000"/>
          <w:lang w:eastAsia="es-EC"/>
        </w:rPr>
        <w:t>brinda mayores y mejores resultados académicos entre los individuos en formación, mientras</w:t>
      </w:r>
      <w:r w:rsidR="00FB5E4E" w:rsidRPr="00BC6A73">
        <w:rPr>
          <w:color w:val="000000"/>
          <w:lang w:eastAsia="es-EC"/>
        </w:rPr>
        <w:t xml:space="preserve"> que</w:t>
      </w:r>
      <w:r w:rsidRPr="00BC6A73">
        <w:rPr>
          <w:color w:val="000000"/>
          <w:lang w:eastAsia="es-EC"/>
        </w:rPr>
        <w:t xml:space="preserve"> el aprendizaje significativo es </w:t>
      </w:r>
      <w:r w:rsidR="00FB5E4E" w:rsidRPr="00BC6A73">
        <w:rPr>
          <w:color w:val="000000"/>
          <w:lang w:eastAsia="es-EC"/>
        </w:rPr>
        <w:t>viable debido a su facilidad</w:t>
      </w:r>
      <w:r w:rsidRPr="00BC6A73">
        <w:rPr>
          <w:color w:val="000000"/>
          <w:lang w:eastAsia="es-EC"/>
        </w:rPr>
        <w:t xml:space="preserve"> para </w:t>
      </w:r>
      <w:r w:rsidR="00FB5E4E" w:rsidRPr="00BC6A73">
        <w:rPr>
          <w:color w:val="000000"/>
          <w:lang w:eastAsia="es-EC"/>
        </w:rPr>
        <w:t>enriquecer el</w:t>
      </w:r>
      <w:r w:rsidRPr="00BC6A73">
        <w:rPr>
          <w:color w:val="000000"/>
          <w:lang w:eastAsia="es-EC"/>
        </w:rPr>
        <w:t xml:space="preserve"> conocimiento. Se llegó a la conclusión de que el docente es un guía y facilitador del aprendizaje, utilizando como estrategia de enseñanz</w:t>
      </w:r>
      <w:r w:rsidR="00FB5E4E" w:rsidRPr="00BC6A73">
        <w:rPr>
          <w:color w:val="000000"/>
          <w:lang w:eastAsia="es-EC"/>
        </w:rPr>
        <w:t>a a</w:t>
      </w:r>
      <w:r w:rsidRPr="00BC6A73">
        <w:rPr>
          <w:color w:val="000000"/>
          <w:lang w:eastAsia="es-EC"/>
        </w:rPr>
        <w:t xml:space="preserve"> las técnicas de estudio, permitiendo a los estudiantes desarrollar destrezas de manera eficaz con su entorno académico, proporcionando resultados favorables en el proceso de enseñanza-aprendizaje, formando profesionales con sublimidad académica que aportaran al desarrollo de la comunidad.</w:t>
      </w:r>
      <w:r w:rsidRPr="00BC6A73">
        <w:rPr>
          <w:b/>
          <w:color w:val="000000"/>
          <w:lang w:eastAsia="es-EC"/>
        </w:rPr>
        <w:t xml:space="preserve"> </w:t>
      </w:r>
    </w:p>
    <w:p w14:paraId="2C7A7D04" w14:textId="193408F6" w:rsidR="002247E4" w:rsidRDefault="00500658" w:rsidP="00995430">
      <w:pPr>
        <w:spacing w:line="276" w:lineRule="auto"/>
        <w:jc w:val="both"/>
        <w:rPr>
          <w:bCs/>
        </w:rPr>
      </w:pPr>
      <w:r w:rsidRPr="00BC6A73">
        <w:rPr>
          <w:rFonts w:eastAsia="Gungsuh"/>
          <w:b/>
          <w:i/>
          <w:iCs/>
        </w:rPr>
        <w:t>Palabras clave</w:t>
      </w:r>
      <w:r w:rsidR="000A481F" w:rsidRPr="00BC6A73">
        <w:rPr>
          <w:rFonts w:eastAsia="Gungsuh"/>
          <w:b/>
          <w:i/>
          <w:iCs/>
        </w:rPr>
        <w:t xml:space="preserve">: </w:t>
      </w:r>
      <w:r w:rsidR="002247E4" w:rsidRPr="00BC6A73">
        <w:rPr>
          <w:iCs/>
        </w:rPr>
        <w:t xml:space="preserve">Scratch, </w:t>
      </w:r>
      <w:r w:rsidR="002247E4" w:rsidRPr="00BC6A73">
        <w:rPr>
          <w:bCs/>
        </w:rPr>
        <w:t>Aprendizaje Significativo, Educación, Herramienta.</w:t>
      </w:r>
    </w:p>
    <w:p w14:paraId="7C488727" w14:textId="77777777" w:rsidR="00995430" w:rsidRPr="00D31B35" w:rsidRDefault="00995430" w:rsidP="00995430">
      <w:pPr>
        <w:spacing w:line="276" w:lineRule="auto"/>
        <w:jc w:val="both"/>
        <w:rPr>
          <w:bCs/>
          <w:lang w:eastAsia="en-US"/>
        </w:rPr>
      </w:pPr>
    </w:p>
    <w:p w14:paraId="3066314D" w14:textId="721AE01C" w:rsidR="000A481F" w:rsidRPr="00995430" w:rsidRDefault="000A481F" w:rsidP="00995430">
      <w:pPr>
        <w:widowControl w:val="0"/>
        <w:autoSpaceDE w:val="0"/>
        <w:autoSpaceDN w:val="0"/>
        <w:adjustRightInd w:val="0"/>
        <w:spacing w:line="276" w:lineRule="auto"/>
        <w:jc w:val="both"/>
        <w:rPr>
          <w:rFonts w:eastAsia="Gungsuh"/>
          <w:b/>
        </w:rPr>
      </w:pPr>
      <w:r w:rsidRPr="00995430">
        <w:rPr>
          <w:rFonts w:eastAsia="Gungsuh"/>
          <w:b/>
        </w:rPr>
        <w:t>ABSTRACT</w:t>
      </w:r>
    </w:p>
    <w:p w14:paraId="3DD0FAFB" w14:textId="0575CF71" w:rsidR="004038D8" w:rsidRDefault="004038D8" w:rsidP="00995430">
      <w:pPr>
        <w:spacing w:line="276" w:lineRule="auto"/>
        <w:jc w:val="both"/>
        <w:rPr>
          <w:rFonts w:eastAsia="Gungsuh"/>
          <w:bCs/>
        </w:rPr>
      </w:pPr>
      <w:proofErr w:type="spellStart"/>
      <w:r w:rsidRPr="004038D8">
        <w:rPr>
          <w:rFonts w:eastAsia="Gungsuh"/>
          <w:bCs/>
        </w:rPr>
        <w:t>This</w:t>
      </w:r>
      <w:proofErr w:type="spellEnd"/>
      <w:r w:rsidRPr="004038D8">
        <w:rPr>
          <w:rFonts w:eastAsia="Gungsuh"/>
          <w:bCs/>
        </w:rPr>
        <w:t xml:space="preserve"> </w:t>
      </w:r>
      <w:proofErr w:type="spellStart"/>
      <w:r w:rsidRPr="004038D8">
        <w:rPr>
          <w:rFonts w:eastAsia="Gungsuh"/>
          <w:bCs/>
        </w:rPr>
        <w:t>research</w:t>
      </w:r>
      <w:proofErr w:type="spellEnd"/>
      <w:r w:rsidRPr="004038D8">
        <w:rPr>
          <w:rFonts w:eastAsia="Gungsuh"/>
          <w:bCs/>
        </w:rPr>
        <w:t xml:space="preserve"> </w:t>
      </w:r>
      <w:proofErr w:type="spellStart"/>
      <w:r w:rsidRPr="004038D8">
        <w:rPr>
          <w:rFonts w:eastAsia="Gungsuh"/>
          <w:bCs/>
        </w:rPr>
        <w:t>work</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w:t>
      </w:r>
      <w:proofErr w:type="spellStart"/>
      <w:r w:rsidRPr="004038D8">
        <w:rPr>
          <w:rFonts w:eastAsia="Gungsuh"/>
          <w:bCs/>
        </w:rPr>
        <w:t>developed</w:t>
      </w:r>
      <w:proofErr w:type="spellEnd"/>
      <w:r w:rsidRPr="004038D8">
        <w:rPr>
          <w:rFonts w:eastAsia="Gungsuh"/>
          <w:bCs/>
        </w:rPr>
        <w:t xml:space="preserve"> </w:t>
      </w:r>
      <w:proofErr w:type="spellStart"/>
      <w:r w:rsidRPr="004038D8">
        <w:rPr>
          <w:rFonts w:eastAsia="Gungsuh"/>
          <w:bCs/>
        </w:rPr>
        <w:t>with</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purpose</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w:t>
      </w:r>
      <w:proofErr w:type="spellStart"/>
      <w:r w:rsidRPr="004038D8">
        <w:rPr>
          <w:rFonts w:eastAsia="Gungsuh"/>
          <w:bCs/>
        </w:rPr>
        <w:t>knowing</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Scratch </w:t>
      </w:r>
      <w:proofErr w:type="spellStart"/>
      <w:r w:rsidRPr="004038D8">
        <w:rPr>
          <w:rFonts w:eastAsia="Gungsuh"/>
          <w:bCs/>
        </w:rPr>
        <w:t>platform</w:t>
      </w:r>
      <w:proofErr w:type="spellEnd"/>
      <w:r w:rsidRPr="004038D8">
        <w:rPr>
          <w:rFonts w:eastAsia="Gungsuh"/>
          <w:bCs/>
        </w:rPr>
        <w:t xml:space="preserve"> </w:t>
      </w:r>
      <w:proofErr w:type="spellStart"/>
      <w:r w:rsidRPr="004038D8">
        <w:rPr>
          <w:rFonts w:eastAsia="Gungsuh"/>
          <w:bCs/>
        </w:rPr>
        <w:t>focused</w:t>
      </w:r>
      <w:proofErr w:type="spellEnd"/>
      <w:r w:rsidRPr="004038D8">
        <w:rPr>
          <w:rFonts w:eastAsia="Gungsuh"/>
          <w:bCs/>
        </w:rPr>
        <w:t xml:space="preserve"> </w:t>
      </w:r>
      <w:proofErr w:type="spellStart"/>
      <w:r w:rsidRPr="004038D8">
        <w:rPr>
          <w:rFonts w:eastAsia="Gungsuh"/>
          <w:bCs/>
        </w:rPr>
        <w:t>on</w:t>
      </w:r>
      <w:proofErr w:type="spellEnd"/>
      <w:r w:rsidRPr="004038D8">
        <w:rPr>
          <w:rFonts w:eastAsia="Gungsuh"/>
          <w:bCs/>
        </w:rPr>
        <w:t xml:space="preserve"> </w:t>
      </w:r>
      <w:proofErr w:type="spellStart"/>
      <w:r w:rsidRPr="004038D8">
        <w:rPr>
          <w:rFonts w:eastAsia="Gungsuh"/>
          <w:bCs/>
        </w:rPr>
        <w:t>meaningful</w:t>
      </w:r>
      <w:proofErr w:type="spellEnd"/>
      <w:r w:rsidRPr="004038D8">
        <w:rPr>
          <w:rFonts w:eastAsia="Gungsuh"/>
          <w:bCs/>
        </w:rPr>
        <w:t xml:space="preserve"> learning. as a </w:t>
      </w:r>
      <w:proofErr w:type="spellStart"/>
      <w:r w:rsidRPr="004038D8">
        <w:rPr>
          <w:rFonts w:eastAsia="Gungsuh"/>
          <w:bCs/>
        </w:rPr>
        <w:t>methodological</w:t>
      </w:r>
      <w:proofErr w:type="spellEnd"/>
      <w:r w:rsidRPr="004038D8">
        <w:rPr>
          <w:rFonts w:eastAsia="Gungsuh"/>
          <w:bCs/>
        </w:rPr>
        <w:t xml:space="preserve"> </w:t>
      </w:r>
      <w:proofErr w:type="spellStart"/>
      <w:r w:rsidRPr="004038D8">
        <w:rPr>
          <w:rFonts w:eastAsia="Gungsuh"/>
          <w:bCs/>
        </w:rPr>
        <w:t>teaching</w:t>
      </w:r>
      <w:proofErr w:type="spellEnd"/>
      <w:r w:rsidRPr="004038D8">
        <w:rPr>
          <w:rFonts w:eastAsia="Gungsuh"/>
          <w:bCs/>
        </w:rPr>
        <w:t xml:space="preserve"> </w:t>
      </w:r>
      <w:proofErr w:type="spellStart"/>
      <w:r w:rsidRPr="004038D8">
        <w:rPr>
          <w:rFonts w:eastAsia="Gungsuh"/>
          <w:bCs/>
        </w:rPr>
        <w:t>strategy</w:t>
      </w:r>
      <w:proofErr w:type="spellEnd"/>
      <w:r w:rsidRPr="004038D8">
        <w:rPr>
          <w:rFonts w:eastAsia="Gungsuh"/>
          <w:bCs/>
        </w:rPr>
        <w:t xml:space="preserve"> </w:t>
      </w:r>
      <w:proofErr w:type="spellStart"/>
      <w:r w:rsidRPr="004038D8">
        <w:rPr>
          <w:rFonts w:eastAsia="Gungsuh"/>
          <w:bCs/>
        </w:rPr>
        <w:t>by</w:t>
      </w:r>
      <w:proofErr w:type="spellEnd"/>
      <w:r w:rsidRPr="004038D8">
        <w:rPr>
          <w:rFonts w:eastAsia="Gungsuh"/>
          <w:bCs/>
        </w:rPr>
        <w:t xml:space="preserve"> </w:t>
      </w:r>
      <w:proofErr w:type="spellStart"/>
      <w:r w:rsidRPr="004038D8">
        <w:rPr>
          <w:rFonts w:eastAsia="Gungsuh"/>
          <w:bCs/>
        </w:rPr>
        <w:t>teachers</w:t>
      </w:r>
      <w:proofErr w:type="spellEnd"/>
      <w:r w:rsidRPr="004038D8">
        <w:rPr>
          <w:rFonts w:eastAsia="Gungsuh"/>
          <w:bCs/>
        </w:rPr>
        <w:t xml:space="preserve">, and </w:t>
      </w:r>
      <w:proofErr w:type="spellStart"/>
      <w:r w:rsidRPr="004038D8">
        <w:rPr>
          <w:rFonts w:eastAsia="Gungsuh"/>
          <w:bCs/>
        </w:rPr>
        <w:t>therefore</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need</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w:t>
      </w:r>
      <w:proofErr w:type="spellStart"/>
      <w:r w:rsidRPr="004038D8">
        <w:rPr>
          <w:rFonts w:eastAsia="Gungsuh"/>
          <w:bCs/>
        </w:rPr>
        <w:t>identify</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benefits</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Scratch </w:t>
      </w:r>
      <w:proofErr w:type="spellStart"/>
      <w:r w:rsidRPr="004038D8">
        <w:rPr>
          <w:rFonts w:eastAsia="Gungsuh"/>
          <w:bCs/>
        </w:rPr>
        <w:t>during</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pedagogical</w:t>
      </w:r>
      <w:proofErr w:type="spellEnd"/>
      <w:r w:rsidRPr="004038D8">
        <w:rPr>
          <w:rFonts w:eastAsia="Gungsuh"/>
          <w:bCs/>
        </w:rPr>
        <w:t xml:space="preserve"> </w:t>
      </w:r>
      <w:proofErr w:type="spellStart"/>
      <w:r w:rsidRPr="004038D8">
        <w:rPr>
          <w:rFonts w:eastAsia="Gungsuh"/>
          <w:bCs/>
        </w:rPr>
        <w:t>process</w:t>
      </w:r>
      <w:proofErr w:type="spellEnd"/>
      <w:r w:rsidRPr="004038D8">
        <w:rPr>
          <w:rFonts w:eastAsia="Gungsuh"/>
          <w:bCs/>
        </w:rPr>
        <w:t xml:space="preserve"> </w:t>
      </w:r>
      <w:proofErr w:type="spellStart"/>
      <w:r w:rsidRPr="004038D8">
        <w:rPr>
          <w:rFonts w:eastAsia="Gungsuh"/>
          <w:bCs/>
        </w:rPr>
        <w:t>arises</w:t>
      </w:r>
      <w:proofErr w:type="spellEnd"/>
      <w:r w:rsidRPr="004038D8">
        <w:rPr>
          <w:rFonts w:eastAsia="Gungsuh"/>
          <w:bCs/>
        </w:rPr>
        <w:t xml:space="preserve">, </w:t>
      </w:r>
      <w:proofErr w:type="spellStart"/>
      <w:r w:rsidRPr="004038D8">
        <w:rPr>
          <w:rFonts w:eastAsia="Gungsuh"/>
          <w:bCs/>
        </w:rPr>
        <w:t>it</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w:t>
      </w:r>
      <w:proofErr w:type="spellStart"/>
      <w:r w:rsidRPr="004038D8">
        <w:rPr>
          <w:rFonts w:eastAsia="Gungsuh"/>
          <w:bCs/>
        </w:rPr>
        <w:t>also</w:t>
      </w:r>
      <w:proofErr w:type="spellEnd"/>
      <w:r w:rsidRPr="004038D8">
        <w:rPr>
          <w:rFonts w:eastAsia="Gungsuh"/>
          <w:bCs/>
        </w:rPr>
        <w:t xml:space="preserve"> </w:t>
      </w:r>
      <w:proofErr w:type="spellStart"/>
      <w:r w:rsidRPr="004038D8">
        <w:rPr>
          <w:rFonts w:eastAsia="Gungsuh"/>
          <w:bCs/>
        </w:rPr>
        <w:t>necessary</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determine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various</w:t>
      </w:r>
      <w:proofErr w:type="spellEnd"/>
      <w:r w:rsidRPr="004038D8">
        <w:rPr>
          <w:rFonts w:eastAsia="Gungsuh"/>
          <w:bCs/>
        </w:rPr>
        <w:t xml:space="preserve"> </w:t>
      </w:r>
      <w:proofErr w:type="spellStart"/>
      <w:r w:rsidRPr="004038D8">
        <w:rPr>
          <w:rFonts w:eastAsia="Gungsuh"/>
          <w:bCs/>
        </w:rPr>
        <w:t>learning</w:t>
      </w:r>
      <w:proofErr w:type="spellEnd"/>
      <w:r w:rsidRPr="004038D8">
        <w:rPr>
          <w:rFonts w:eastAsia="Gungsuh"/>
          <w:bCs/>
        </w:rPr>
        <w:t xml:space="preserve"> </w:t>
      </w:r>
      <w:proofErr w:type="spellStart"/>
      <w:r w:rsidRPr="004038D8">
        <w:rPr>
          <w:rFonts w:eastAsia="Gungsuh"/>
          <w:bCs/>
        </w:rPr>
        <w:t>results</w:t>
      </w:r>
      <w:proofErr w:type="spellEnd"/>
      <w:r w:rsidRPr="004038D8">
        <w:rPr>
          <w:rFonts w:eastAsia="Gungsuh"/>
          <w:bCs/>
        </w:rPr>
        <w:t xml:space="preserve"> </w:t>
      </w:r>
      <w:proofErr w:type="spellStart"/>
      <w:r w:rsidRPr="004038D8">
        <w:rPr>
          <w:rFonts w:eastAsia="Gungsuh"/>
          <w:bCs/>
        </w:rPr>
        <w:t>that</w:t>
      </w:r>
      <w:proofErr w:type="spellEnd"/>
      <w:r w:rsidRPr="004038D8">
        <w:rPr>
          <w:rFonts w:eastAsia="Gungsuh"/>
          <w:bCs/>
        </w:rPr>
        <w:t xml:space="preserve"> </w:t>
      </w:r>
      <w:proofErr w:type="spellStart"/>
      <w:r w:rsidRPr="004038D8">
        <w:rPr>
          <w:rFonts w:eastAsia="Gungsuh"/>
          <w:bCs/>
        </w:rPr>
        <w:t>generated</w:t>
      </w:r>
      <w:proofErr w:type="spellEnd"/>
      <w:r w:rsidRPr="004038D8">
        <w:rPr>
          <w:rFonts w:eastAsia="Gungsuh"/>
          <w:bCs/>
        </w:rPr>
        <w:t xml:space="preserve"> </w:t>
      </w:r>
      <w:proofErr w:type="spellStart"/>
      <w:r w:rsidRPr="004038D8">
        <w:rPr>
          <w:rFonts w:eastAsia="Gungsuh"/>
          <w:bCs/>
        </w:rPr>
        <w:t>said</w:t>
      </w:r>
      <w:proofErr w:type="spellEnd"/>
      <w:r w:rsidRPr="004038D8">
        <w:rPr>
          <w:rFonts w:eastAsia="Gungsuh"/>
          <w:bCs/>
        </w:rPr>
        <w:t xml:space="preserve"> </w:t>
      </w:r>
      <w:proofErr w:type="spellStart"/>
      <w:r w:rsidRPr="004038D8">
        <w:rPr>
          <w:rFonts w:eastAsia="Gungsuh"/>
          <w:bCs/>
        </w:rPr>
        <w:t>Tic's</w:t>
      </w:r>
      <w:proofErr w:type="spellEnd"/>
      <w:r w:rsidRPr="004038D8">
        <w:rPr>
          <w:rFonts w:eastAsia="Gungsuh"/>
          <w:bCs/>
        </w:rPr>
        <w:t xml:space="preserve"> in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teaching</w:t>
      </w:r>
      <w:proofErr w:type="spellEnd"/>
      <w:r w:rsidRPr="004038D8">
        <w:rPr>
          <w:rFonts w:eastAsia="Gungsuh"/>
          <w:bCs/>
        </w:rPr>
        <w:t xml:space="preserve"> </w:t>
      </w:r>
      <w:proofErr w:type="spellStart"/>
      <w:r w:rsidRPr="004038D8">
        <w:rPr>
          <w:rFonts w:eastAsia="Gungsuh"/>
          <w:bCs/>
        </w:rPr>
        <w:t>strategy</w:t>
      </w:r>
      <w:proofErr w:type="spellEnd"/>
      <w:r w:rsidRPr="004038D8">
        <w:rPr>
          <w:rFonts w:eastAsia="Gungsuh"/>
          <w:bCs/>
        </w:rPr>
        <w:t xml:space="preserve">, </w:t>
      </w:r>
      <w:proofErr w:type="spellStart"/>
      <w:r w:rsidRPr="004038D8">
        <w:rPr>
          <w:rFonts w:eastAsia="Gungsuh"/>
          <w:bCs/>
        </w:rPr>
        <w:t>therefore</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type</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w:t>
      </w:r>
      <w:proofErr w:type="spellStart"/>
      <w:r w:rsidRPr="004038D8">
        <w:rPr>
          <w:rFonts w:eastAsia="Gungsuh"/>
          <w:bCs/>
        </w:rPr>
        <w:t>research</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w:t>
      </w:r>
      <w:proofErr w:type="spellStart"/>
      <w:r w:rsidRPr="004038D8">
        <w:rPr>
          <w:rFonts w:eastAsia="Gungsuh"/>
          <w:bCs/>
        </w:rPr>
        <w:t>quantitative</w:t>
      </w:r>
      <w:proofErr w:type="spellEnd"/>
      <w:r w:rsidRPr="004038D8">
        <w:rPr>
          <w:rFonts w:eastAsia="Gungsuh"/>
          <w:bCs/>
        </w:rPr>
        <w:t xml:space="preserve"> and </w:t>
      </w:r>
      <w:proofErr w:type="spellStart"/>
      <w:r w:rsidRPr="004038D8">
        <w:rPr>
          <w:rFonts w:eastAsia="Gungsuh"/>
          <w:bCs/>
        </w:rPr>
        <w:t>qualitative</w:t>
      </w:r>
      <w:proofErr w:type="spellEnd"/>
      <w:r w:rsidRPr="004038D8">
        <w:rPr>
          <w:rFonts w:eastAsia="Gungsuh"/>
          <w:bCs/>
        </w:rPr>
        <w:t xml:space="preserve"> </w:t>
      </w:r>
      <w:proofErr w:type="spellStart"/>
      <w:r w:rsidRPr="004038D8">
        <w:rPr>
          <w:rFonts w:eastAsia="Gungsuh"/>
          <w:bCs/>
        </w:rPr>
        <w:t>approach</w:t>
      </w:r>
      <w:proofErr w:type="spellEnd"/>
      <w:r w:rsidRPr="004038D8">
        <w:rPr>
          <w:rFonts w:eastAsia="Gungsuh"/>
          <w:bCs/>
        </w:rPr>
        <w:t xml:space="preserve">; </w:t>
      </w:r>
      <w:proofErr w:type="spellStart"/>
      <w:r w:rsidRPr="004038D8">
        <w:rPr>
          <w:rFonts w:eastAsia="Gungsuh"/>
          <w:bCs/>
        </w:rPr>
        <w:t>since</w:t>
      </w:r>
      <w:proofErr w:type="spellEnd"/>
      <w:r w:rsidRPr="004038D8">
        <w:rPr>
          <w:rFonts w:eastAsia="Gungsuh"/>
          <w:bCs/>
        </w:rPr>
        <w:t xml:space="preserve"> data </w:t>
      </w:r>
      <w:proofErr w:type="spellStart"/>
      <w:r w:rsidRPr="004038D8">
        <w:rPr>
          <w:rFonts w:eastAsia="Gungsuh"/>
          <w:bCs/>
        </w:rPr>
        <w:t>collection</w:t>
      </w:r>
      <w:proofErr w:type="spellEnd"/>
      <w:r w:rsidRPr="004038D8">
        <w:rPr>
          <w:rFonts w:eastAsia="Gungsuh"/>
          <w:bCs/>
        </w:rPr>
        <w:t xml:space="preserve"> and </w:t>
      </w:r>
      <w:proofErr w:type="spellStart"/>
      <w:r w:rsidRPr="004038D8">
        <w:rPr>
          <w:rFonts w:eastAsia="Gungsuh"/>
          <w:bCs/>
        </w:rPr>
        <w:t>analysis</w:t>
      </w:r>
      <w:proofErr w:type="spellEnd"/>
      <w:r w:rsidRPr="004038D8">
        <w:rPr>
          <w:rFonts w:eastAsia="Gungsuh"/>
          <w:bCs/>
        </w:rPr>
        <w:t xml:space="preserve"> </w:t>
      </w:r>
      <w:proofErr w:type="spellStart"/>
      <w:r w:rsidRPr="004038D8">
        <w:rPr>
          <w:rFonts w:eastAsia="Gungsuh"/>
          <w:bCs/>
        </w:rPr>
        <w:t>techniques</w:t>
      </w:r>
      <w:proofErr w:type="spellEnd"/>
      <w:r w:rsidRPr="004038D8">
        <w:rPr>
          <w:rFonts w:eastAsia="Gungsuh"/>
          <w:bCs/>
        </w:rPr>
        <w:t xml:space="preserve"> </w:t>
      </w:r>
      <w:proofErr w:type="spellStart"/>
      <w:r w:rsidRPr="004038D8">
        <w:rPr>
          <w:rFonts w:eastAsia="Gungsuh"/>
          <w:bCs/>
        </w:rPr>
        <w:t>were</w:t>
      </w:r>
      <w:proofErr w:type="spellEnd"/>
      <w:r w:rsidRPr="004038D8">
        <w:rPr>
          <w:rFonts w:eastAsia="Gungsuh"/>
          <w:bCs/>
        </w:rPr>
        <w:t xml:space="preserve"> </w:t>
      </w:r>
      <w:proofErr w:type="spellStart"/>
      <w:r w:rsidRPr="004038D8">
        <w:rPr>
          <w:rFonts w:eastAsia="Gungsuh"/>
          <w:bCs/>
        </w:rPr>
        <w:t>implemented</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w:t>
      </w:r>
      <w:proofErr w:type="spellStart"/>
      <w:r w:rsidRPr="004038D8">
        <w:rPr>
          <w:rFonts w:eastAsia="Gungsuh"/>
          <w:bCs/>
        </w:rPr>
        <w:t>tabulate</w:t>
      </w:r>
      <w:proofErr w:type="spellEnd"/>
      <w:r w:rsidRPr="004038D8">
        <w:rPr>
          <w:rFonts w:eastAsia="Gungsuh"/>
          <w:bCs/>
        </w:rPr>
        <w:t xml:space="preserve"> </w:t>
      </w:r>
      <w:proofErr w:type="spellStart"/>
      <w:r w:rsidRPr="004038D8">
        <w:rPr>
          <w:rFonts w:eastAsia="Gungsuh"/>
          <w:bCs/>
        </w:rPr>
        <w:t>closed</w:t>
      </w:r>
      <w:proofErr w:type="spellEnd"/>
      <w:r w:rsidRPr="004038D8">
        <w:rPr>
          <w:rFonts w:eastAsia="Gungsuh"/>
          <w:bCs/>
        </w:rPr>
        <w:t xml:space="preserve"> </w:t>
      </w:r>
      <w:proofErr w:type="spellStart"/>
      <w:r w:rsidRPr="004038D8">
        <w:rPr>
          <w:rFonts w:eastAsia="Gungsuh"/>
          <w:bCs/>
        </w:rPr>
        <w:t>questions</w:t>
      </w:r>
      <w:proofErr w:type="spellEnd"/>
      <w:r w:rsidRPr="004038D8">
        <w:rPr>
          <w:rFonts w:eastAsia="Gungsuh"/>
          <w:bCs/>
        </w:rPr>
        <w:t xml:space="preserve">, </w:t>
      </w:r>
      <w:proofErr w:type="spellStart"/>
      <w:r w:rsidRPr="004038D8">
        <w:rPr>
          <w:rFonts w:eastAsia="Gungsuh"/>
          <w:bCs/>
        </w:rPr>
        <w:t>using</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Likert </w:t>
      </w:r>
      <w:proofErr w:type="spellStart"/>
      <w:r w:rsidRPr="004038D8">
        <w:rPr>
          <w:rFonts w:eastAsia="Gungsuh"/>
          <w:bCs/>
        </w:rPr>
        <w:t>scale</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Research</w:t>
      </w:r>
      <w:proofErr w:type="spellEnd"/>
      <w:r w:rsidRPr="004038D8">
        <w:rPr>
          <w:rFonts w:eastAsia="Gungsuh"/>
          <w:bCs/>
        </w:rPr>
        <w:t xml:space="preserve"> </w:t>
      </w:r>
      <w:proofErr w:type="spellStart"/>
      <w:r w:rsidRPr="004038D8">
        <w:rPr>
          <w:rFonts w:eastAsia="Gungsuh"/>
          <w:bCs/>
        </w:rPr>
        <w:t>Design</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w:t>
      </w:r>
      <w:proofErr w:type="spellStart"/>
      <w:r w:rsidRPr="004038D8">
        <w:rPr>
          <w:rFonts w:eastAsia="Gungsuh"/>
          <w:bCs/>
        </w:rPr>
        <w:t>exploratory</w:t>
      </w:r>
      <w:proofErr w:type="spellEnd"/>
      <w:r w:rsidRPr="004038D8">
        <w:rPr>
          <w:rFonts w:eastAsia="Gungsuh"/>
          <w:bCs/>
        </w:rPr>
        <w:t xml:space="preserve">. </w:t>
      </w:r>
      <w:proofErr w:type="spellStart"/>
      <w:r w:rsidRPr="004038D8">
        <w:rPr>
          <w:rFonts w:eastAsia="Gungsuh"/>
          <w:bCs/>
        </w:rPr>
        <w:t>Therefore</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sample</w:t>
      </w:r>
      <w:proofErr w:type="spellEnd"/>
      <w:r w:rsidRPr="004038D8">
        <w:rPr>
          <w:rFonts w:eastAsia="Gungsuh"/>
          <w:bCs/>
        </w:rPr>
        <w:t xml:space="preserve"> </w:t>
      </w:r>
      <w:proofErr w:type="spellStart"/>
      <w:r w:rsidRPr="004038D8">
        <w:rPr>
          <w:rFonts w:eastAsia="Gungsuh"/>
          <w:bCs/>
        </w:rPr>
        <w:t>used</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80 </w:t>
      </w:r>
      <w:proofErr w:type="spellStart"/>
      <w:r w:rsidRPr="004038D8">
        <w:rPr>
          <w:rFonts w:eastAsia="Gungsuh"/>
          <w:bCs/>
        </w:rPr>
        <w:t>students</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PCEI </w:t>
      </w:r>
      <w:proofErr w:type="spellStart"/>
      <w:r w:rsidRPr="004038D8">
        <w:rPr>
          <w:rFonts w:eastAsia="Gungsuh"/>
          <w:bCs/>
        </w:rPr>
        <w:t>career</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technique</w:t>
      </w:r>
      <w:proofErr w:type="spellEnd"/>
      <w:r w:rsidRPr="004038D8">
        <w:rPr>
          <w:rFonts w:eastAsia="Gungsuh"/>
          <w:bCs/>
        </w:rPr>
        <w:t xml:space="preserve"> </w:t>
      </w:r>
      <w:proofErr w:type="spellStart"/>
      <w:r w:rsidRPr="004038D8">
        <w:rPr>
          <w:rFonts w:eastAsia="Gungsuh"/>
          <w:bCs/>
        </w:rPr>
        <w:t>that</w:t>
      </w:r>
      <w:proofErr w:type="spellEnd"/>
      <w:r w:rsidRPr="004038D8">
        <w:rPr>
          <w:rFonts w:eastAsia="Gungsuh"/>
          <w:bCs/>
        </w:rPr>
        <w:t xml:space="preserve"> </w:t>
      </w:r>
      <w:proofErr w:type="spellStart"/>
      <w:r w:rsidRPr="004038D8">
        <w:rPr>
          <w:rFonts w:eastAsia="Gungsuh"/>
          <w:bCs/>
        </w:rPr>
        <w:t>was</w:t>
      </w:r>
      <w:proofErr w:type="spellEnd"/>
      <w:r w:rsidRPr="004038D8">
        <w:rPr>
          <w:rFonts w:eastAsia="Gungsuh"/>
          <w:bCs/>
        </w:rPr>
        <w:t xml:space="preserve"> </w:t>
      </w:r>
      <w:proofErr w:type="spellStart"/>
      <w:r w:rsidRPr="004038D8">
        <w:rPr>
          <w:rFonts w:eastAsia="Gungsuh"/>
          <w:bCs/>
        </w:rPr>
        <w:t>used</w:t>
      </w:r>
      <w:proofErr w:type="spellEnd"/>
      <w:r w:rsidRPr="004038D8">
        <w:rPr>
          <w:rFonts w:eastAsia="Gungsuh"/>
          <w:bCs/>
        </w:rPr>
        <w:t xml:space="preserve"> in </w:t>
      </w:r>
      <w:proofErr w:type="spellStart"/>
      <w:r w:rsidRPr="004038D8">
        <w:rPr>
          <w:rFonts w:eastAsia="Gungsuh"/>
          <w:bCs/>
        </w:rPr>
        <w:t>the</w:t>
      </w:r>
      <w:proofErr w:type="spellEnd"/>
      <w:r w:rsidRPr="004038D8">
        <w:rPr>
          <w:rFonts w:eastAsia="Gungsuh"/>
          <w:bCs/>
        </w:rPr>
        <w:t xml:space="preserve"> data </w:t>
      </w:r>
      <w:proofErr w:type="spellStart"/>
      <w:r w:rsidRPr="004038D8">
        <w:rPr>
          <w:rFonts w:eastAsia="Gungsuh"/>
          <w:bCs/>
        </w:rPr>
        <w:t>collection</w:t>
      </w:r>
      <w:proofErr w:type="spellEnd"/>
      <w:r w:rsidRPr="004038D8">
        <w:rPr>
          <w:rFonts w:eastAsia="Gungsuh"/>
          <w:bCs/>
        </w:rPr>
        <w:t xml:space="preserve"> </w:t>
      </w:r>
      <w:proofErr w:type="spellStart"/>
      <w:r w:rsidRPr="004038D8">
        <w:rPr>
          <w:rFonts w:eastAsia="Gungsuh"/>
          <w:bCs/>
        </w:rPr>
        <w:t>known</w:t>
      </w:r>
      <w:proofErr w:type="spellEnd"/>
      <w:r w:rsidRPr="004038D8">
        <w:rPr>
          <w:rFonts w:eastAsia="Gungsuh"/>
          <w:bCs/>
        </w:rPr>
        <w:t xml:space="preserve"> as a </w:t>
      </w:r>
      <w:proofErr w:type="spellStart"/>
      <w:r w:rsidRPr="004038D8">
        <w:rPr>
          <w:rFonts w:eastAsia="Gungsuh"/>
          <w:bCs/>
        </w:rPr>
        <w:t>survey</w:t>
      </w:r>
      <w:proofErr w:type="spellEnd"/>
      <w:r w:rsidRPr="004038D8">
        <w:rPr>
          <w:rFonts w:eastAsia="Gungsuh"/>
          <w:bCs/>
        </w:rPr>
        <w:t xml:space="preserve">, </w:t>
      </w:r>
      <w:proofErr w:type="spellStart"/>
      <w:r w:rsidRPr="004038D8">
        <w:rPr>
          <w:rFonts w:eastAsia="Gungsuh"/>
          <w:bCs/>
        </w:rPr>
        <w:t>with</w:t>
      </w:r>
      <w:proofErr w:type="spellEnd"/>
      <w:r w:rsidRPr="004038D8">
        <w:rPr>
          <w:rFonts w:eastAsia="Gungsuh"/>
          <w:bCs/>
        </w:rPr>
        <w:t xml:space="preserve"> a </w:t>
      </w:r>
      <w:proofErr w:type="spellStart"/>
      <w:r w:rsidRPr="004038D8">
        <w:rPr>
          <w:rFonts w:eastAsia="Gungsuh"/>
          <w:bCs/>
        </w:rPr>
        <w:t>direct</w:t>
      </w:r>
      <w:proofErr w:type="spellEnd"/>
      <w:r w:rsidRPr="004038D8">
        <w:rPr>
          <w:rFonts w:eastAsia="Gungsuh"/>
          <w:bCs/>
        </w:rPr>
        <w:t xml:space="preserve"> </w:t>
      </w:r>
      <w:proofErr w:type="spellStart"/>
      <w:r w:rsidRPr="004038D8">
        <w:rPr>
          <w:rFonts w:eastAsia="Gungsuh"/>
          <w:bCs/>
        </w:rPr>
        <w:t>format</w:t>
      </w:r>
      <w:proofErr w:type="spellEnd"/>
      <w:r w:rsidRPr="004038D8">
        <w:rPr>
          <w:rFonts w:eastAsia="Gungsuh"/>
          <w:bCs/>
        </w:rPr>
        <w:t xml:space="preserve"> </w:t>
      </w:r>
      <w:proofErr w:type="spellStart"/>
      <w:r w:rsidRPr="004038D8">
        <w:rPr>
          <w:rFonts w:eastAsia="Gungsuh"/>
          <w:bCs/>
        </w:rPr>
        <w:t>consisting</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a </w:t>
      </w:r>
      <w:proofErr w:type="spellStart"/>
      <w:r w:rsidRPr="004038D8">
        <w:rPr>
          <w:rFonts w:eastAsia="Gungsuh"/>
          <w:bCs/>
        </w:rPr>
        <w:t>questionnaire</w:t>
      </w:r>
      <w:proofErr w:type="spellEnd"/>
      <w:r w:rsidRPr="004038D8">
        <w:rPr>
          <w:rFonts w:eastAsia="Gungsuh"/>
          <w:bCs/>
        </w:rPr>
        <w:t xml:space="preserve"> </w:t>
      </w:r>
      <w:proofErr w:type="spellStart"/>
      <w:r w:rsidRPr="004038D8">
        <w:rPr>
          <w:rFonts w:eastAsia="Gungsuh"/>
          <w:bCs/>
        </w:rPr>
        <w:t>directed</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w:t>
      </w:r>
      <w:proofErr w:type="spellStart"/>
      <w:r w:rsidRPr="004038D8">
        <w:rPr>
          <w:rFonts w:eastAsia="Gungsuh"/>
          <w:bCs/>
        </w:rPr>
        <w:t>students</w:t>
      </w:r>
      <w:proofErr w:type="spellEnd"/>
      <w:r w:rsidRPr="004038D8">
        <w:rPr>
          <w:rFonts w:eastAsia="Gungsuh"/>
          <w:bCs/>
        </w:rPr>
        <w:t xml:space="preserve">. In </w:t>
      </w:r>
      <w:proofErr w:type="spellStart"/>
      <w:r w:rsidRPr="004038D8">
        <w:rPr>
          <w:rFonts w:eastAsia="Gungsuh"/>
          <w:bCs/>
        </w:rPr>
        <w:t>this</w:t>
      </w:r>
      <w:proofErr w:type="spellEnd"/>
      <w:r w:rsidRPr="004038D8">
        <w:rPr>
          <w:rFonts w:eastAsia="Gungsuh"/>
          <w:bCs/>
        </w:rPr>
        <w:t xml:space="preserve"> </w:t>
      </w:r>
      <w:proofErr w:type="spellStart"/>
      <w:r w:rsidRPr="004038D8">
        <w:rPr>
          <w:rFonts w:eastAsia="Gungsuh"/>
          <w:bCs/>
        </w:rPr>
        <w:t>procedure</w:t>
      </w:r>
      <w:proofErr w:type="spellEnd"/>
      <w:r w:rsidRPr="004038D8">
        <w:rPr>
          <w:rFonts w:eastAsia="Gungsuh"/>
          <w:bCs/>
        </w:rPr>
        <w:t xml:space="preserve">, </w:t>
      </w:r>
      <w:proofErr w:type="spellStart"/>
      <w:r w:rsidRPr="004038D8">
        <w:rPr>
          <w:rFonts w:eastAsia="Gungsuh"/>
          <w:bCs/>
        </w:rPr>
        <w:t>results</w:t>
      </w:r>
      <w:proofErr w:type="spellEnd"/>
      <w:r w:rsidRPr="004038D8">
        <w:rPr>
          <w:rFonts w:eastAsia="Gungsuh"/>
          <w:bCs/>
        </w:rPr>
        <w:t xml:space="preserve"> </w:t>
      </w:r>
      <w:proofErr w:type="spellStart"/>
      <w:r w:rsidRPr="004038D8">
        <w:rPr>
          <w:rFonts w:eastAsia="Gungsuh"/>
          <w:bCs/>
        </w:rPr>
        <w:t>were</w:t>
      </w:r>
      <w:proofErr w:type="spellEnd"/>
      <w:r w:rsidRPr="004038D8">
        <w:rPr>
          <w:rFonts w:eastAsia="Gungsuh"/>
          <w:bCs/>
        </w:rPr>
        <w:t xml:space="preserve"> </w:t>
      </w:r>
      <w:proofErr w:type="spellStart"/>
      <w:r w:rsidRPr="004038D8">
        <w:rPr>
          <w:rFonts w:eastAsia="Gungsuh"/>
          <w:bCs/>
        </w:rPr>
        <w:t>obtained</w:t>
      </w:r>
      <w:proofErr w:type="spellEnd"/>
      <w:r w:rsidRPr="004038D8">
        <w:rPr>
          <w:rFonts w:eastAsia="Gungsuh"/>
          <w:bCs/>
        </w:rPr>
        <w:t xml:space="preserve"> </w:t>
      </w:r>
      <w:proofErr w:type="spellStart"/>
      <w:r w:rsidRPr="004038D8">
        <w:rPr>
          <w:rFonts w:eastAsia="Gungsuh"/>
          <w:bCs/>
        </w:rPr>
        <w:t>where</w:t>
      </w:r>
      <w:proofErr w:type="spellEnd"/>
      <w:r w:rsidRPr="004038D8">
        <w:rPr>
          <w:rFonts w:eastAsia="Gungsuh"/>
          <w:bCs/>
        </w:rPr>
        <w:t xml:space="preserve"> </w:t>
      </w:r>
      <w:proofErr w:type="spellStart"/>
      <w:r w:rsidRPr="004038D8">
        <w:rPr>
          <w:rFonts w:eastAsia="Gungsuh"/>
          <w:bCs/>
        </w:rPr>
        <w:t>it</w:t>
      </w:r>
      <w:proofErr w:type="spellEnd"/>
      <w:r w:rsidRPr="004038D8">
        <w:rPr>
          <w:rFonts w:eastAsia="Gungsuh"/>
          <w:bCs/>
        </w:rPr>
        <w:t xml:space="preserve"> </w:t>
      </w:r>
      <w:proofErr w:type="spellStart"/>
      <w:r w:rsidRPr="004038D8">
        <w:rPr>
          <w:rFonts w:eastAsia="Gungsuh"/>
          <w:bCs/>
        </w:rPr>
        <w:t>was</w:t>
      </w:r>
      <w:proofErr w:type="spellEnd"/>
      <w:r w:rsidRPr="004038D8">
        <w:rPr>
          <w:rFonts w:eastAsia="Gungsuh"/>
          <w:bCs/>
        </w:rPr>
        <w:t xml:space="preserve"> </w:t>
      </w:r>
      <w:proofErr w:type="spellStart"/>
      <w:r w:rsidRPr="004038D8">
        <w:rPr>
          <w:rFonts w:eastAsia="Gungsuh"/>
          <w:bCs/>
        </w:rPr>
        <w:t>expressed</w:t>
      </w:r>
      <w:proofErr w:type="spellEnd"/>
      <w:r w:rsidRPr="004038D8">
        <w:rPr>
          <w:rFonts w:eastAsia="Gungsuh"/>
          <w:bCs/>
        </w:rPr>
        <w:t xml:space="preserve"> </w:t>
      </w:r>
      <w:proofErr w:type="spellStart"/>
      <w:r w:rsidRPr="004038D8">
        <w:rPr>
          <w:rFonts w:eastAsia="Gungsuh"/>
          <w:bCs/>
        </w:rPr>
        <w:t>that</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use </w:t>
      </w:r>
      <w:proofErr w:type="spellStart"/>
      <w:r w:rsidRPr="004038D8">
        <w:rPr>
          <w:rFonts w:eastAsia="Gungsuh"/>
          <w:bCs/>
        </w:rPr>
        <w:t>of</w:t>
      </w:r>
      <w:proofErr w:type="spellEnd"/>
      <w:r w:rsidRPr="004038D8">
        <w:rPr>
          <w:rFonts w:eastAsia="Gungsuh"/>
          <w:bCs/>
        </w:rPr>
        <w:t xml:space="preserve"> Scratch </w:t>
      </w:r>
      <w:proofErr w:type="spellStart"/>
      <w:r w:rsidRPr="004038D8">
        <w:rPr>
          <w:rFonts w:eastAsia="Gungsuh"/>
          <w:bCs/>
        </w:rPr>
        <w:t>provides</w:t>
      </w:r>
      <w:proofErr w:type="spellEnd"/>
      <w:r w:rsidRPr="004038D8">
        <w:rPr>
          <w:rFonts w:eastAsia="Gungsuh"/>
          <w:bCs/>
        </w:rPr>
        <w:t xml:space="preserve"> </w:t>
      </w:r>
      <w:proofErr w:type="spellStart"/>
      <w:r w:rsidRPr="004038D8">
        <w:rPr>
          <w:rFonts w:eastAsia="Gungsuh"/>
          <w:bCs/>
        </w:rPr>
        <w:t>greater</w:t>
      </w:r>
      <w:proofErr w:type="spellEnd"/>
      <w:r w:rsidRPr="004038D8">
        <w:rPr>
          <w:rFonts w:eastAsia="Gungsuh"/>
          <w:bCs/>
        </w:rPr>
        <w:t xml:space="preserve"> and </w:t>
      </w:r>
      <w:proofErr w:type="spellStart"/>
      <w:r w:rsidRPr="004038D8">
        <w:rPr>
          <w:rFonts w:eastAsia="Gungsuh"/>
          <w:bCs/>
        </w:rPr>
        <w:t>better</w:t>
      </w:r>
      <w:proofErr w:type="spellEnd"/>
      <w:r w:rsidRPr="004038D8">
        <w:rPr>
          <w:rFonts w:eastAsia="Gungsuh"/>
          <w:bCs/>
        </w:rPr>
        <w:t xml:space="preserve"> </w:t>
      </w:r>
      <w:proofErr w:type="spellStart"/>
      <w:r w:rsidRPr="004038D8">
        <w:rPr>
          <w:rFonts w:eastAsia="Gungsuh"/>
          <w:bCs/>
        </w:rPr>
        <w:t>academic</w:t>
      </w:r>
      <w:proofErr w:type="spellEnd"/>
      <w:r w:rsidRPr="004038D8">
        <w:rPr>
          <w:rFonts w:eastAsia="Gungsuh"/>
          <w:bCs/>
        </w:rPr>
        <w:t xml:space="preserve"> </w:t>
      </w:r>
      <w:proofErr w:type="spellStart"/>
      <w:r w:rsidRPr="004038D8">
        <w:rPr>
          <w:rFonts w:eastAsia="Gungsuh"/>
          <w:bCs/>
        </w:rPr>
        <w:t>results</w:t>
      </w:r>
      <w:proofErr w:type="spellEnd"/>
      <w:r w:rsidRPr="004038D8">
        <w:rPr>
          <w:rFonts w:eastAsia="Gungsuh"/>
          <w:bCs/>
        </w:rPr>
        <w:t xml:space="preserve"> </w:t>
      </w:r>
      <w:proofErr w:type="spellStart"/>
      <w:r w:rsidRPr="004038D8">
        <w:rPr>
          <w:rFonts w:eastAsia="Gungsuh"/>
          <w:bCs/>
        </w:rPr>
        <w:t>among</w:t>
      </w:r>
      <w:proofErr w:type="spellEnd"/>
      <w:r w:rsidRPr="004038D8">
        <w:rPr>
          <w:rFonts w:eastAsia="Gungsuh"/>
          <w:bCs/>
        </w:rPr>
        <w:t xml:space="preserve"> </w:t>
      </w:r>
      <w:proofErr w:type="spellStart"/>
      <w:r w:rsidRPr="004038D8">
        <w:rPr>
          <w:rFonts w:eastAsia="Gungsuh"/>
          <w:bCs/>
        </w:rPr>
        <w:t>individuals</w:t>
      </w:r>
      <w:proofErr w:type="spellEnd"/>
      <w:r w:rsidRPr="004038D8">
        <w:rPr>
          <w:rFonts w:eastAsia="Gungsuh"/>
          <w:bCs/>
        </w:rPr>
        <w:t xml:space="preserve"> in training, </w:t>
      </w:r>
      <w:proofErr w:type="spellStart"/>
      <w:r w:rsidRPr="004038D8">
        <w:rPr>
          <w:rFonts w:eastAsia="Gungsuh"/>
          <w:bCs/>
        </w:rPr>
        <w:t>while</w:t>
      </w:r>
      <w:proofErr w:type="spellEnd"/>
      <w:r w:rsidRPr="004038D8">
        <w:rPr>
          <w:rFonts w:eastAsia="Gungsuh"/>
          <w:bCs/>
        </w:rPr>
        <w:t xml:space="preserve"> </w:t>
      </w:r>
      <w:proofErr w:type="spellStart"/>
      <w:r w:rsidRPr="004038D8">
        <w:rPr>
          <w:rFonts w:eastAsia="Gungsuh"/>
          <w:bCs/>
        </w:rPr>
        <w:t>meaningful</w:t>
      </w:r>
      <w:proofErr w:type="spellEnd"/>
      <w:r w:rsidRPr="004038D8">
        <w:rPr>
          <w:rFonts w:eastAsia="Gungsuh"/>
          <w:bCs/>
        </w:rPr>
        <w:t xml:space="preserve"> </w:t>
      </w:r>
      <w:proofErr w:type="spellStart"/>
      <w:r w:rsidRPr="004038D8">
        <w:rPr>
          <w:rFonts w:eastAsia="Gungsuh"/>
          <w:bCs/>
        </w:rPr>
        <w:t>learning</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viable </w:t>
      </w:r>
      <w:proofErr w:type="spellStart"/>
      <w:r w:rsidRPr="004038D8">
        <w:rPr>
          <w:rFonts w:eastAsia="Gungsuh"/>
          <w:bCs/>
        </w:rPr>
        <w:t>due</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w:t>
      </w:r>
      <w:proofErr w:type="spellStart"/>
      <w:r w:rsidRPr="004038D8">
        <w:rPr>
          <w:rFonts w:eastAsia="Gungsuh"/>
          <w:bCs/>
        </w:rPr>
        <w:t>its</w:t>
      </w:r>
      <w:proofErr w:type="spellEnd"/>
      <w:r w:rsidRPr="004038D8">
        <w:rPr>
          <w:rFonts w:eastAsia="Gungsuh"/>
          <w:bCs/>
        </w:rPr>
        <w:t xml:space="preserve"> </w:t>
      </w:r>
      <w:proofErr w:type="spellStart"/>
      <w:r w:rsidRPr="004038D8">
        <w:rPr>
          <w:rFonts w:eastAsia="Gungsuh"/>
          <w:bCs/>
        </w:rPr>
        <w:t>ease</w:t>
      </w:r>
      <w:proofErr w:type="spellEnd"/>
      <w:r w:rsidRPr="004038D8">
        <w:rPr>
          <w:rFonts w:eastAsia="Gungsuh"/>
          <w:bCs/>
        </w:rPr>
        <w:t xml:space="preserve"> in </w:t>
      </w:r>
      <w:proofErr w:type="spellStart"/>
      <w:r w:rsidRPr="004038D8">
        <w:rPr>
          <w:rFonts w:eastAsia="Gungsuh"/>
          <w:bCs/>
        </w:rPr>
        <w:t>enriching</w:t>
      </w:r>
      <w:proofErr w:type="spellEnd"/>
      <w:r w:rsidRPr="004038D8">
        <w:rPr>
          <w:rFonts w:eastAsia="Gungsuh"/>
          <w:bCs/>
        </w:rPr>
        <w:t xml:space="preserve"> </w:t>
      </w:r>
      <w:proofErr w:type="spellStart"/>
      <w:r w:rsidRPr="004038D8">
        <w:rPr>
          <w:rFonts w:eastAsia="Gungsuh"/>
          <w:bCs/>
        </w:rPr>
        <w:t>knowledge</w:t>
      </w:r>
      <w:proofErr w:type="spellEnd"/>
      <w:r w:rsidRPr="004038D8">
        <w:rPr>
          <w:rFonts w:eastAsia="Gungsuh"/>
          <w:bCs/>
        </w:rPr>
        <w:t xml:space="preserve">. </w:t>
      </w:r>
      <w:proofErr w:type="spellStart"/>
      <w:r w:rsidRPr="004038D8">
        <w:rPr>
          <w:rFonts w:eastAsia="Gungsuh"/>
          <w:bCs/>
        </w:rPr>
        <w:t>It</w:t>
      </w:r>
      <w:proofErr w:type="spellEnd"/>
      <w:r w:rsidRPr="004038D8">
        <w:rPr>
          <w:rFonts w:eastAsia="Gungsuh"/>
          <w:bCs/>
        </w:rPr>
        <w:t xml:space="preserve"> </w:t>
      </w:r>
      <w:proofErr w:type="spellStart"/>
      <w:r w:rsidRPr="004038D8">
        <w:rPr>
          <w:rFonts w:eastAsia="Gungsuh"/>
          <w:bCs/>
        </w:rPr>
        <w:t>was</w:t>
      </w:r>
      <w:proofErr w:type="spellEnd"/>
      <w:r w:rsidRPr="004038D8">
        <w:rPr>
          <w:rFonts w:eastAsia="Gungsuh"/>
          <w:bCs/>
        </w:rPr>
        <w:t xml:space="preserve"> </w:t>
      </w:r>
      <w:proofErr w:type="spellStart"/>
      <w:r w:rsidRPr="004038D8">
        <w:rPr>
          <w:rFonts w:eastAsia="Gungsuh"/>
          <w:bCs/>
        </w:rPr>
        <w:t>concluded</w:t>
      </w:r>
      <w:proofErr w:type="spellEnd"/>
      <w:r w:rsidRPr="004038D8">
        <w:rPr>
          <w:rFonts w:eastAsia="Gungsuh"/>
          <w:bCs/>
        </w:rPr>
        <w:t xml:space="preserve"> </w:t>
      </w:r>
      <w:proofErr w:type="spellStart"/>
      <w:r w:rsidRPr="004038D8">
        <w:rPr>
          <w:rFonts w:eastAsia="Gungsuh"/>
          <w:bCs/>
        </w:rPr>
        <w:t>that</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teacher</w:t>
      </w:r>
      <w:proofErr w:type="spellEnd"/>
      <w:r w:rsidRPr="004038D8">
        <w:rPr>
          <w:rFonts w:eastAsia="Gungsuh"/>
          <w:bCs/>
        </w:rPr>
        <w:t xml:space="preserve"> </w:t>
      </w:r>
      <w:proofErr w:type="spellStart"/>
      <w:r w:rsidRPr="004038D8">
        <w:rPr>
          <w:rFonts w:eastAsia="Gungsuh"/>
          <w:bCs/>
        </w:rPr>
        <w:t>is</w:t>
      </w:r>
      <w:proofErr w:type="spellEnd"/>
      <w:r w:rsidRPr="004038D8">
        <w:rPr>
          <w:rFonts w:eastAsia="Gungsuh"/>
          <w:bCs/>
        </w:rPr>
        <w:t xml:space="preserve"> a guide and </w:t>
      </w:r>
      <w:proofErr w:type="spellStart"/>
      <w:r w:rsidRPr="004038D8">
        <w:rPr>
          <w:rFonts w:eastAsia="Gungsuh"/>
          <w:bCs/>
        </w:rPr>
        <w:t>facilitator</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w:t>
      </w:r>
      <w:proofErr w:type="spellStart"/>
      <w:r w:rsidRPr="004038D8">
        <w:rPr>
          <w:rFonts w:eastAsia="Gungsuh"/>
          <w:bCs/>
        </w:rPr>
        <w:t>learning</w:t>
      </w:r>
      <w:proofErr w:type="spellEnd"/>
      <w:r w:rsidRPr="004038D8">
        <w:rPr>
          <w:rFonts w:eastAsia="Gungsuh"/>
          <w:bCs/>
        </w:rPr>
        <w:t xml:space="preserve">, </w:t>
      </w:r>
      <w:proofErr w:type="spellStart"/>
      <w:r w:rsidRPr="004038D8">
        <w:rPr>
          <w:rFonts w:eastAsia="Gungsuh"/>
          <w:bCs/>
        </w:rPr>
        <w:t>using</w:t>
      </w:r>
      <w:proofErr w:type="spellEnd"/>
      <w:r w:rsidRPr="004038D8">
        <w:rPr>
          <w:rFonts w:eastAsia="Gungsuh"/>
          <w:bCs/>
        </w:rPr>
        <w:t xml:space="preserve"> </w:t>
      </w:r>
      <w:proofErr w:type="spellStart"/>
      <w:r w:rsidRPr="004038D8">
        <w:rPr>
          <w:rFonts w:eastAsia="Gungsuh"/>
          <w:bCs/>
        </w:rPr>
        <w:t>study</w:t>
      </w:r>
      <w:proofErr w:type="spellEnd"/>
      <w:r w:rsidRPr="004038D8">
        <w:rPr>
          <w:rFonts w:eastAsia="Gungsuh"/>
          <w:bCs/>
        </w:rPr>
        <w:t xml:space="preserve"> </w:t>
      </w:r>
      <w:proofErr w:type="spellStart"/>
      <w:r w:rsidRPr="004038D8">
        <w:rPr>
          <w:rFonts w:eastAsia="Gungsuh"/>
          <w:bCs/>
        </w:rPr>
        <w:t>techniques</w:t>
      </w:r>
      <w:proofErr w:type="spellEnd"/>
      <w:r w:rsidRPr="004038D8">
        <w:rPr>
          <w:rFonts w:eastAsia="Gungsuh"/>
          <w:bCs/>
        </w:rPr>
        <w:t xml:space="preserve"> as a </w:t>
      </w:r>
      <w:proofErr w:type="spellStart"/>
      <w:r w:rsidRPr="004038D8">
        <w:rPr>
          <w:rFonts w:eastAsia="Gungsuh"/>
          <w:bCs/>
        </w:rPr>
        <w:t>teaching</w:t>
      </w:r>
      <w:proofErr w:type="spellEnd"/>
      <w:r w:rsidRPr="004038D8">
        <w:rPr>
          <w:rFonts w:eastAsia="Gungsuh"/>
          <w:bCs/>
        </w:rPr>
        <w:t xml:space="preserve"> </w:t>
      </w:r>
      <w:proofErr w:type="spellStart"/>
      <w:r w:rsidRPr="004038D8">
        <w:rPr>
          <w:rFonts w:eastAsia="Gungsuh"/>
          <w:bCs/>
        </w:rPr>
        <w:t>strategy</w:t>
      </w:r>
      <w:proofErr w:type="spellEnd"/>
      <w:r w:rsidRPr="004038D8">
        <w:rPr>
          <w:rFonts w:eastAsia="Gungsuh"/>
          <w:bCs/>
        </w:rPr>
        <w:t xml:space="preserve">, </w:t>
      </w:r>
      <w:proofErr w:type="spellStart"/>
      <w:r w:rsidRPr="004038D8">
        <w:rPr>
          <w:rFonts w:eastAsia="Gungsuh"/>
          <w:bCs/>
        </w:rPr>
        <w:t>allowing</w:t>
      </w:r>
      <w:proofErr w:type="spellEnd"/>
      <w:r w:rsidRPr="004038D8">
        <w:rPr>
          <w:rFonts w:eastAsia="Gungsuh"/>
          <w:bCs/>
        </w:rPr>
        <w:t xml:space="preserve"> </w:t>
      </w:r>
      <w:proofErr w:type="spellStart"/>
      <w:r w:rsidRPr="004038D8">
        <w:rPr>
          <w:rFonts w:eastAsia="Gungsuh"/>
          <w:bCs/>
        </w:rPr>
        <w:t>students</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w:t>
      </w:r>
      <w:proofErr w:type="spellStart"/>
      <w:r w:rsidRPr="004038D8">
        <w:rPr>
          <w:rFonts w:eastAsia="Gungsuh"/>
          <w:bCs/>
        </w:rPr>
        <w:t>develop</w:t>
      </w:r>
      <w:proofErr w:type="spellEnd"/>
      <w:r w:rsidRPr="004038D8">
        <w:rPr>
          <w:rFonts w:eastAsia="Gungsuh"/>
          <w:bCs/>
        </w:rPr>
        <w:t xml:space="preserve"> </w:t>
      </w:r>
      <w:proofErr w:type="spellStart"/>
      <w:r w:rsidRPr="004038D8">
        <w:rPr>
          <w:rFonts w:eastAsia="Gungsuh"/>
          <w:bCs/>
        </w:rPr>
        <w:t>skills</w:t>
      </w:r>
      <w:proofErr w:type="spellEnd"/>
      <w:r w:rsidRPr="004038D8">
        <w:rPr>
          <w:rFonts w:eastAsia="Gungsuh"/>
          <w:bCs/>
        </w:rPr>
        <w:t xml:space="preserve"> </w:t>
      </w:r>
      <w:proofErr w:type="spellStart"/>
      <w:r w:rsidRPr="004038D8">
        <w:rPr>
          <w:rFonts w:eastAsia="Gungsuh"/>
          <w:bCs/>
        </w:rPr>
        <w:t>effectively</w:t>
      </w:r>
      <w:proofErr w:type="spellEnd"/>
      <w:r w:rsidRPr="004038D8">
        <w:rPr>
          <w:rFonts w:eastAsia="Gungsuh"/>
          <w:bCs/>
        </w:rPr>
        <w:t xml:space="preserve"> </w:t>
      </w:r>
      <w:proofErr w:type="spellStart"/>
      <w:r w:rsidRPr="004038D8">
        <w:rPr>
          <w:rFonts w:eastAsia="Gungsuh"/>
          <w:bCs/>
        </w:rPr>
        <w:t>with</w:t>
      </w:r>
      <w:proofErr w:type="spellEnd"/>
      <w:r w:rsidRPr="004038D8">
        <w:rPr>
          <w:rFonts w:eastAsia="Gungsuh"/>
          <w:bCs/>
        </w:rPr>
        <w:t xml:space="preserve"> </w:t>
      </w:r>
      <w:proofErr w:type="spellStart"/>
      <w:r w:rsidRPr="004038D8">
        <w:rPr>
          <w:rFonts w:eastAsia="Gungsuh"/>
          <w:bCs/>
        </w:rPr>
        <w:t>their</w:t>
      </w:r>
      <w:proofErr w:type="spellEnd"/>
      <w:r w:rsidRPr="004038D8">
        <w:rPr>
          <w:rFonts w:eastAsia="Gungsuh"/>
          <w:bCs/>
        </w:rPr>
        <w:t xml:space="preserve"> </w:t>
      </w:r>
      <w:proofErr w:type="spellStart"/>
      <w:r w:rsidRPr="004038D8">
        <w:rPr>
          <w:rFonts w:eastAsia="Gungsuh"/>
          <w:bCs/>
        </w:rPr>
        <w:t>academic</w:t>
      </w:r>
      <w:proofErr w:type="spellEnd"/>
      <w:r w:rsidRPr="004038D8">
        <w:rPr>
          <w:rFonts w:eastAsia="Gungsuh"/>
          <w:bCs/>
        </w:rPr>
        <w:t xml:space="preserve"> </w:t>
      </w:r>
      <w:proofErr w:type="spellStart"/>
      <w:r w:rsidRPr="004038D8">
        <w:rPr>
          <w:rFonts w:eastAsia="Gungsuh"/>
          <w:bCs/>
        </w:rPr>
        <w:t>environment</w:t>
      </w:r>
      <w:proofErr w:type="spellEnd"/>
      <w:r w:rsidRPr="004038D8">
        <w:rPr>
          <w:rFonts w:eastAsia="Gungsuh"/>
          <w:bCs/>
        </w:rPr>
        <w:t xml:space="preserve">, </w:t>
      </w:r>
      <w:proofErr w:type="spellStart"/>
      <w:r w:rsidRPr="004038D8">
        <w:rPr>
          <w:rFonts w:eastAsia="Gungsuh"/>
          <w:bCs/>
        </w:rPr>
        <w:t>providing</w:t>
      </w:r>
      <w:proofErr w:type="spellEnd"/>
      <w:r w:rsidRPr="004038D8">
        <w:rPr>
          <w:rFonts w:eastAsia="Gungsuh"/>
          <w:bCs/>
        </w:rPr>
        <w:t xml:space="preserve"> favorable </w:t>
      </w:r>
      <w:proofErr w:type="spellStart"/>
      <w:r w:rsidRPr="004038D8">
        <w:rPr>
          <w:rFonts w:eastAsia="Gungsuh"/>
          <w:bCs/>
        </w:rPr>
        <w:t>results</w:t>
      </w:r>
      <w:proofErr w:type="spellEnd"/>
      <w:r w:rsidRPr="004038D8">
        <w:rPr>
          <w:rFonts w:eastAsia="Gungsuh"/>
          <w:bCs/>
        </w:rPr>
        <w:t xml:space="preserve"> in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teaching-learning</w:t>
      </w:r>
      <w:proofErr w:type="spellEnd"/>
      <w:r w:rsidRPr="004038D8">
        <w:rPr>
          <w:rFonts w:eastAsia="Gungsuh"/>
          <w:bCs/>
        </w:rPr>
        <w:t xml:space="preserve"> </w:t>
      </w:r>
      <w:proofErr w:type="spellStart"/>
      <w:r w:rsidRPr="004038D8">
        <w:rPr>
          <w:rFonts w:eastAsia="Gungsuh"/>
          <w:bCs/>
        </w:rPr>
        <w:t>process</w:t>
      </w:r>
      <w:proofErr w:type="spellEnd"/>
      <w:r w:rsidRPr="004038D8">
        <w:rPr>
          <w:rFonts w:eastAsia="Gungsuh"/>
          <w:bCs/>
        </w:rPr>
        <w:t xml:space="preserve">, training </w:t>
      </w:r>
      <w:proofErr w:type="spellStart"/>
      <w:r w:rsidRPr="004038D8">
        <w:rPr>
          <w:rFonts w:eastAsia="Gungsuh"/>
          <w:bCs/>
        </w:rPr>
        <w:t>professionals</w:t>
      </w:r>
      <w:proofErr w:type="spellEnd"/>
      <w:r w:rsidRPr="004038D8">
        <w:rPr>
          <w:rFonts w:eastAsia="Gungsuh"/>
          <w:bCs/>
        </w:rPr>
        <w:t xml:space="preserve"> </w:t>
      </w:r>
      <w:proofErr w:type="spellStart"/>
      <w:r w:rsidRPr="004038D8">
        <w:rPr>
          <w:rFonts w:eastAsia="Gungsuh"/>
          <w:bCs/>
        </w:rPr>
        <w:t>with</w:t>
      </w:r>
      <w:proofErr w:type="spellEnd"/>
      <w:r w:rsidRPr="004038D8">
        <w:rPr>
          <w:rFonts w:eastAsia="Gungsuh"/>
          <w:bCs/>
        </w:rPr>
        <w:t xml:space="preserve"> </w:t>
      </w:r>
      <w:proofErr w:type="spellStart"/>
      <w:r w:rsidRPr="004038D8">
        <w:rPr>
          <w:rFonts w:eastAsia="Gungsuh"/>
          <w:bCs/>
        </w:rPr>
        <w:t>academic</w:t>
      </w:r>
      <w:proofErr w:type="spellEnd"/>
      <w:r w:rsidRPr="004038D8">
        <w:rPr>
          <w:rFonts w:eastAsia="Gungsuh"/>
          <w:bCs/>
        </w:rPr>
        <w:t xml:space="preserve"> </w:t>
      </w:r>
      <w:proofErr w:type="spellStart"/>
      <w:r w:rsidRPr="004038D8">
        <w:rPr>
          <w:rFonts w:eastAsia="Gungsuh"/>
          <w:bCs/>
        </w:rPr>
        <w:t>sublimity</w:t>
      </w:r>
      <w:proofErr w:type="spellEnd"/>
      <w:r w:rsidRPr="004038D8">
        <w:rPr>
          <w:rFonts w:eastAsia="Gungsuh"/>
          <w:bCs/>
        </w:rPr>
        <w:t xml:space="preserve"> </w:t>
      </w:r>
      <w:proofErr w:type="spellStart"/>
      <w:r w:rsidRPr="004038D8">
        <w:rPr>
          <w:rFonts w:eastAsia="Gungsuh"/>
          <w:bCs/>
        </w:rPr>
        <w:t>who</w:t>
      </w:r>
      <w:proofErr w:type="spellEnd"/>
      <w:r w:rsidRPr="004038D8">
        <w:rPr>
          <w:rFonts w:eastAsia="Gungsuh"/>
          <w:bCs/>
        </w:rPr>
        <w:t xml:space="preserve"> </w:t>
      </w:r>
      <w:proofErr w:type="spellStart"/>
      <w:r w:rsidRPr="004038D8">
        <w:rPr>
          <w:rFonts w:eastAsia="Gungsuh"/>
          <w:bCs/>
        </w:rPr>
        <w:t>will</w:t>
      </w:r>
      <w:proofErr w:type="spellEnd"/>
      <w:r w:rsidRPr="004038D8">
        <w:rPr>
          <w:rFonts w:eastAsia="Gungsuh"/>
          <w:bCs/>
        </w:rPr>
        <w:t xml:space="preserve"> </w:t>
      </w:r>
      <w:proofErr w:type="spellStart"/>
      <w:r w:rsidRPr="004038D8">
        <w:rPr>
          <w:rFonts w:eastAsia="Gungsuh"/>
          <w:bCs/>
        </w:rPr>
        <w:t>contribute</w:t>
      </w:r>
      <w:proofErr w:type="spellEnd"/>
      <w:r w:rsidRPr="004038D8">
        <w:rPr>
          <w:rFonts w:eastAsia="Gungsuh"/>
          <w:bCs/>
        </w:rPr>
        <w:t xml:space="preserve"> </w:t>
      </w:r>
      <w:proofErr w:type="spellStart"/>
      <w:r w:rsidRPr="004038D8">
        <w:rPr>
          <w:rFonts w:eastAsia="Gungsuh"/>
          <w:bCs/>
        </w:rPr>
        <w:t>to</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development</w:t>
      </w:r>
      <w:proofErr w:type="spellEnd"/>
      <w:r w:rsidRPr="004038D8">
        <w:rPr>
          <w:rFonts w:eastAsia="Gungsuh"/>
          <w:bCs/>
        </w:rPr>
        <w:t xml:space="preserve"> </w:t>
      </w:r>
      <w:proofErr w:type="spellStart"/>
      <w:r w:rsidRPr="004038D8">
        <w:rPr>
          <w:rFonts w:eastAsia="Gungsuh"/>
          <w:bCs/>
        </w:rPr>
        <w:t>of</w:t>
      </w:r>
      <w:proofErr w:type="spellEnd"/>
      <w:r w:rsidRPr="004038D8">
        <w:rPr>
          <w:rFonts w:eastAsia="Gungsuh"/>
          <w:bCs/>
        </w:rPr>
        <w:t xml:space="preserve"> </w:t>
      </w:r>
      <w:proofErr w:type="spellStart"/>
      <w:r w:rsidRPr="004038D8">
        <w:rPr>
          <w:rFonts w:eastAsia="Gungsuh"/>
          <w:bCs/>
        </w:rPr>
        <w:t>the</w:t>
      </w:r>
      <w:proofErr w:type="spellEnd"/>
      <w:r w:rsidRPr="004038D8">
        <w:rPr>
          <w:rFonts w:eastAsia="Gungsuh"/>
          <w:bCs/>
        </w:rPr>
        <w:t xml:space="preserve"> </w:t>
      </w:r>
      <w:proofErr w:type="spellStart"/>
      <w:r w:rsidRPr="004038D8">
        <w:rPr>
          <w:rFonts w:eastAsia="Gungsuh"/>
          <w:bCs/>
        </w:rPr>
        <w:t>community</w:t>
      </w:r>
      <w:proofErr w:type="spellEnd"/>
      <w:r w:rsidRPr="004038D8">
        <w:rPr>
          <w:rFonts w:eastAsia="Gungsuh"/>
          <w:bCs/>
        </w:rPr>
        <w:t>.</w:t>
      </w:r>
    </w:p>
    <w:p w14:paraId="5B7E1743" w14:textId="11FB0E6C" w:rsidR="000A481F" w:rsidRDefault="000A481F" w:rsidP="00995430">
      <w:pPr>
        <w:spacing w:line="276" w:lineRule="auto"/>
        <w:jc w:val="both"/>
        <w:rPr>
          <w:rFonts w:eastAsia="Gungsuh"/>
          <w:bCs/>
          <w:i/>
          <w:iCs/>
        </w:rPr>
      </w:pPr>
      <w:proofErr w:type="spellStart"/>
      <w:r w:rsidRPr="00BC6A73">
        <w:rPr>
          <w:rFonts w:eastAsia="Gungsuh"/>
          <w:b/>
          <w:i/>
          <w:iCs/>
        </w:rPr>
        <w:t>Keywords</w:t>
      </w:r>
      <w:proofErr w:type="spellEnd"/>
      <w:r w:rsidRPr="00BC6A73">
        <w:rPr>
          <w:rFonts w:eastAsia="Gungsuh"/>
          <w:b/>
          <w:i/>
          <w:iCs/>
        </w:rPr>
        <w:t xml:space="preserve">: </w:t>
      </w:r>
      <w:r w:rsidR="002247E4" w:rsidRPr="00BC6A73">
        <w:rPr>
          <w:rFonts w:eastAsia="Gungsuh"/>
          <w:bCs/>
          <w:i/>
          <w:iCs/>
        </w:rPr>
        <w:t xml:space="preserve">Scratch, </w:t>
      </w:r>
      <w:proofErr w:type="spellStart"/>
      <w:r w:rsidR="002247E4" w:rsidRPr="00BC6A73">
        <w:rPr>
          <w:rFonts w:eastAsia="Gungsuh"/>
          <w:bCs/>
          <w:i/>
          <w:iCs/>
        </w:rPr>
        <w:t>Meaningful</w:t>
      </w:r>
      <w:proofErr w:type="spellEnd"/>
      <w:r w:rsidR="002247E4" w:rsidRPr="00BC6A73">
        <w:rPr>
          <w:rFonts w:eastAsia="Gungsuh"/>
          <w:bCs/>
          <w:i/>
          <w:iCs/>
        </w:rPr>
        <w:t xml:space="preserve"> </w:t>
      </w:r>
      <w:proofErr w:type="spellStart"/>
      <w:r w:rsidR="002247E4" w:rsidRPr="00BC6A73">
        <w:rPr>
          <w:rFonts w:eastAsia="Gungsuh"/>
          <w:bCs/>
          <w:i/>
          <w:iCs/>
        </w:rPr>
        <w:t>Learning</w:t>
      </w:r>
      <w:proofErr w:type="spellEnd"/>
      <w:r w:rsidR="002247E4" w:rsidRPr="00BC6A73">
        <w:rPr>
          <w:rFonts w:eastAsia="Gungsuh"/>
          <w:bCs/>
          <w:i/>
          <w:iCs/>
        </w:rPr>
        <w:t xml:space="preserve">, </w:t>
      </w:r>
      <w:proofErr w:type="spellStart"/>
      <w:r w:rsidR="002247E4" w:rsidRPr="00BC6A73">
        <w:rPr>
          <w:rFonts w:eastAsia="Gungsuh"/>
          <w:bCs/>
          <w:i/>
          <w:iCs/>
        </w:rPr>
        <w:t>Education</w:t>
      </w:r>
      <w:proofErr w:type="spellEnd"/>
      <w:r w:rsidR="002247E4" w:rsidRPr="00BC6A73">
        <w:rPr>
          <w:rFonts w:eastAsia="Gungsuh"/>
          <w:bCs/>
          <w:i/>
          <w:iCs/>
        </w:rPr>
        <w:t>, Tool.</w:t>
      </w:r>
    </w:p>
    <w:p w14:paraId="6764F869" w14:textId="77777777" w:rsidR="00995430" w:rsidRPr="00BC6A73" w:rsidRDefault="00995430" w:rsidP="00995430">
      <w:pPr>
        <w:spacing w:line="276" w:lineRule="auto"/>
        <w:jc w:val="both"/>
        <w:rPr>
          <w:rFonts w:eastAsia="Gungsuh"/>
          <w:bCs/>
          <w:i/>
          <w:iCs/>
        </w:rPr>
      </w:pPr>
    </w:p>
    <w:p w14:paraId="66299AD0" w14:textId="7001C671" w:rsidR="002247E4" w:rsidRPr="00995430" w:rsidRDefault="000A481F" w:rsidP="00995430">
      <w:pPr>
        <w:tabs>
          <w:tab w:val="left" w:pos="6960"/>
        </w:tabs>
        <w:spacing w:line="276" w:lineRule="auto"/>
        <w:jc w:val="both"/>
        <w:rPr>
          <w:rFonts w:eastAsia="Gungsuh"/>
          <w:b/>
        </w:rPr>
      </w:pPr>
      <w:r w:rsidRPr="00995430">
        <w:rPr>
          <w:rFonts w:eastAsia="Gungsuh"/>
          <w:b/>
        </w:rPr>
        <w:t>INTRODUCCIÓN</w:t>
      </w:r>
    </w:p>
    <w:p w14:paraId="1F948DDD" w14:textId="0D794501" w:rsidR="00527631" w:rsidRPr="00BC6A73" w:rsidRDefault="00FB5E4E" w:rsidP="00995430">
      <w:pPr>
        <w:tabs>
          <w:tab w:val="left" w:pos="6960"/>
        </w:tabs>
        <w:spacing w:line="276" w:lineRule="auto"/>
        <w:jc w:val="both"/>
      </w:pPr>
      <w:r w:rsidRPr="00BC6A73">
        <w:t xml:space="preserve">El presente trabajo de investigación tiene como objetivo analizar e identificar la utilización de la plataforma Scratch, centrada en un aprendizaje significativo, y comprender cómo se gestiona dentro de la Facultad </w:t>
      </w:r>
      <w:r w:rsidR="00870D35" w:rsidRPr="00BC6A73">
        <w:t>d</w:t>
      </w:r>
      <w:r w:rsidRPr="00BC6A73">
        <w:t>e Ciencia</w:t>
      </w:r>
      <w:r w:rsidR="00527631" w:rsidRPr="00BC6A73">
        <w:t>s</w:t>
      </w:r>
      <w:r w:rsidRPr="00BC6A73">
        <w:t xml:space="preserve"> Jurídica</w:t>
      </w:r>
      <w:r w:rsidR="00527631" w:rsidRPr="00BC6A73">
        <w:t>s</w:t>
      </w:r>
      <w:r w:rsidRPr="00BC6A73">
        <w:t xml:space="preserve"> Sociales En La Educación, en el contexto educativo de la carrera PCEI</w:t>
      </w:r>
      <w:r w:rsidR="00870D35" w:rsidRPr="00BC6A73">
        <w:t xml:space="preserve">, </w:t>
      </w:r>
      <w:r w:rsidRPr="00BC6A73">
        <w:t>sección matutina. Además, este estudio se basa en una revisión científica que incluye tesis, artículos y proyectos aprobados y verificados. El objetivo es destacar la importancia de esta herramienta tecnológica en el campo académico y su contribución al desarrollo de las competencias de los estudiantes.</w:t>
      </w:r>
    </w:p>
    <w:p w14:paraId="2BA38746" w14:textId="5ECA2EFB" w:rsidR="00527631" w:rsidRPr="00BC6A73" w:rsidRDefault="00B632C9" w:rsidP="00995430">
      <w:pPr>
        <w:spacing w:line="276" w:lineRule="auto"/>
        <w:jc w:val="both"/>
        <w:rPr>
          <w:noProof/>
        </w:rPr>
      </w:pPr>
      <w:r w:rsidRPr="00BC6A73">
        <w:rPr>
          <w:bCs/>
        </w:rPr>
        <w:t xml:space="preserve">Scratch al ser herramienta pedagógica intuitiva facilita la comprensión de conceptos abstractos y complejos de programación, mejorar el rendimiento académico de los </w:t>
      </w:r>
      <w:r w:rsidRPr="00BC6A73">
        <w:rPr>
          <w:bCs/>
        </w:rPr>
        <w:lastRenderedPageBreak/>
        <w:t xml:space="preserve">estudiantes y fomentar su participación. Desde la perspectiva del aprendizaje significativo, la lógica de programación de Scratch permite a los estudiantes conectar nuevos conocimientos con experiencias previas, haciendo que el aprendizaje sea más relevante y duradero. Al aplicar estos conocimientos en proyectos concretos, los estudiantes no solo desarrollan habilidades técnicas, sino que también mejoran su capacidad para resolver problemas y trabajar de manera colaborativa, lo cual es esencial para su crecimiento académico y profesional. </w:t>
      </w:r>
      <w:r w:rsidRPr="00BC6A73">
        <w:rPr>
          <w:noProof/>
        </w:rPr>
        <w:t xml:space="preserve">(Niño, 2023 p. 5) </w:t>
      </w:r>
    </w:p>
    <w:p w14:paraId="5AB74901" w14:textId="5E318090" w:rsidR="00527631" w:rsidRPr="00BC6A73" w:rsidRDefault="00527631" w:rsidP="00995430">
      <w:pPr>
        <w:spacing w:line="276" w:lineRule="auto"/>
        <w:jc w:val="both"/>
        <w:rPr>
          <w:bCs/>
          <w:lang w:val="es-EC" w:eastAsia="en-US"/>
        </w:rPr>
      </w:pPr>
      <w:r w:rsidRPr="00BC6A73">
        <w:rPr>
          <w:bCs/>
          <w:lang w:val="es-EC" w:eastAsia="en-US"/>
        </w:rPr>
        <w:t>Scratch, como herramienta educativa e intuitiva, facilita la comprensión de conceptos abstractos y complejos en el campo de la programación, promueve un mejor rendimiento académico entre los estudiantes y estimula su participación activa en el proceso educativo. Desde una perspectiva de aprendizaje significativa, la lógica de los rascadores de programación permite a los estudiantes conectar entre el nuevo conocimiento y sus experiencias pasadas, lo que promueve un aprendizaje más relevante y sostenible. Al aplicar este conocimiento a proyectos específicos, los estudiantes no solo adquieren habilidades técnicas, sino que también fortalecen su capacidad para resolver problemas y colaborar que son críticos para su desarrollo académico y profesional.</w:t>
      </w:r>
    </w:p>
    <w:p w14:paraId="02050615" w14:textId="349F4FEE" w:rsidR="00F115F1" w:rsidRPr="00BC6A73" w:rsidRDefault="00B632C9" w:rsidP="00995430">
      <w:pPr>
        <w:tabs>
          <w:tab w:val="left" w:pos="6960"/>
        </w:tabs>
        <w:spacing w:line="276" w:lineRule="auto"/>
        <w:jc w:val="both"/>
        <w:rPr>
          <w:noProof/>
          <w:lang w:val="es-EC"/>
        </w:rPr>
      </w:pPr>
      <w:r w:rsidRPr="00BC6A73">
        <w:t xml:space="preserve">El uso de Scratch permite una mediación en el proceso de aprendizaje de conceptos matemáticos, el desarrollo de competencias, como estrategia para incrementar rendimientos académicos, motivando a cambios de paradigmas para orientar el desarrollo de una clase. El desarrollo de las habilidades matemáticas fomenta el pensamiento lógico, métodos para solucionar problemas, hábito de hacer autodiagnóstico con respecto a su trabajo, capacidad de poner en duda las ideas de uno mismo, posibilidad de obtener resultados complejos a partir de ideas simples, trabajar cada cual a su propio ritmo en función de sus propias competencias, aprender a asumir conceptos matemáticos: coordenadas, variables, algoritmos, aleatoriedad, aprender los fundamentos de la programación, usar distintos medios: sonido, imagen, texto, grafico, y posibilitar el aprendizaje colaborativo a través del intercambio de conocimiento. </w:t>
      </w:r>
      <w:r w:rsidR="00564B94" w:rsidRPr="00BC6A73">
        <w:rPr>
          <w:noProof/>
          <w:lang w:val="es-EC"/>
        </w:rPr>
        <w:t>(Cabrera, Sánchez, &amp; Medina, 2020</w:t>
      </w:r>
      <w:r w:rsidR="00564B94" w:rsidRPr="00BC6A73">
        <w:t xml:space="preserve"> p.123</w:t>
      </w:r>
      <w:r w:rsidR="00564B94" w:rsidRPr="00BC6A73">
        <w:rPr>
          <w:noProof/>
          <w:lang w:val="es-EC"/>
        </w:rPr>
        <w:t>)</w:t>
      </w:r>
    </w:p>
    <w:p w14:paraId="10C438D6" w14:textId="1C2F69F1" w:rsidR="00F115F1" w:rsidRPr="00BC6A73" w:rsidRDefault="00F115F1" w:rsidP="00995430">
      <w:pPr>
        <w:tabs>
          <w:tab w:val="left" w:pos="6960"/>
        </w:tabs>
        <w:spacing w:line="276" w:lineRule="auto"/>
        <w:jc w:val="both"/>
      </w:pPr>
      <w:r w:rsidRPr="00BC6A73">
        <w:t>El uso de esta plataforma en los estudios de conceptos matemáticos promueve una intervención educativa eficaz. Esto ayuda a los estudiantes a desarrollar habilidades importantes mediante estrategias para mejorar el rendimiento académico y cambiar los métodos tradicionales de enseñanza. Scratch combina el pensamiento lógico, la resolución de problemas y el autodiagnóstico, mejorando la comprensión de conceptos como las variables, coordenadas y los algoritmos alentando a los estudiantes a trabajar y avanzar a su propio ritmo utilizando un enfoque importante. También promueve la colaboración mediante el intercambio de conocimiento y añade valor al proceso de formación, incluyendo diversos medios multimedia como el audio, las imágenes y textos, lo cual lo hace más interactivo y dinámico enriqueciendo así su proceso pedagógico.</w:t>
      </w:r>
    </w:p>
    <w:p w14:paraId="7262D7F5" w14:textId="61FFFD25" w:rsidR="00F115F1" w:rsidRPr="00BC6A73" w:rsidRDefault="004E4D2B" w:rsidP="00995430">
      <w:pPr>
        <w:tabs>
          <w:tab w:val="left" w:pos="4536"/>
        </w:tabs>
        <w:spacing w:line="276" w:lineRule="auto"/>
        <w:jc w:val="both"/>
      </w:pPr>
      <w:r w:rsidRPr="00BC6A73">
        <w:t xml:space="preserve">El aprendizaje significativo se centra en la idea de integrar nuevas ideas y conocimientos a la estructura cognitiva del individuo que aprende, en el que supone que este posee conocimientos previos que lo faculta establecer relaciones entre las ideas obtenidas con las nuevas, que estos conocimientos sean tomados en cuenta por el docente, que al unirlo con un buen material y acciones educativas que impulse una actitud activa tanto para el </w:t>
      </w:r>
      <w:r w:rsidRPr="00BC6A73">
        <w:lastRenderedPageBreak/>
        <w:t>estudiante que busca aprender como para el educador que busca posibilitar la construcción de conocimientos (Blanco &amp; Blanco, 2021, P.24).</w:t>
      </w:r>
    </w:p>
    <w:p w14:paraId="57C50073" w14:textId="32DE7B5D" w:rsidR="00AF54B8" w:rsidRPr="00BC6A73" w:rsidRDefault="00F115F1" w:rsidP="00995430">
      <w:pPr>
        <w:tabs>
          <w:tab w:val="left" w:pos="4536"/>
        </w:tabs>
        <w:spacing w:line="276" w:lineRule="auto"/>
        <w:jc w:val="both"/>
      </w:pPr>
      <w:r w:rsidRPr="00BC6A73">
        <w:t>El aprendizaje significativo se basa en la integración de nuevas ideas y conocimientos en la estructura cognitiva del sujeto, utilizando los conocimientos previos que se refieren a establecer una conexión con un nuevo concepto, para que este proceso continúe de manera eficaz, es importante que los maestros reconozcan y aprecien estos conocimientos previos mediante el desarrollo de materiales didácticos y actividades que promuevan la participación activa de estudiantes y educadores. De esta manera, el aprendizaje se convierte en una composición dinámica en la que los alumnos participan de forma consciente e implicada y los profesores crean un entorno en el que el conocimiento es profundo y</w:t>
      </w:r>
      <w:r w:rsidR="00AF54B8" w:rsidRPr="00BC6A73">
        <w:t xml:space="preserve"> permanente</w:t>
      </w:r>
      <w:r w:rsidRPr="00BC6A73">
        <w:t>.</w:t>
      </w:r>
    </w:p>
    <w:p w14:paraId="0CD6B7E5" w14:textId="7677AFBC" w:rsidR="00AF54B8" w:rsidRPr="00BC6A73" w:rsidRDefault="004E4D2B" w:rsidP="00995430">
      <w:pPr>
        <w:tabs>
          <w:tab w:val="left" w:pos="4536"/>
        </w:tabs>
        <w:spacing w:line="276" w:lineRule="auto"/>
        <w:jc w:val="both"/>
      </w:pPr>
      <w:r w:rsidRPr="00BC6A73">
        <w:t>‘‘Es la adquisición de nuevos conocimientos con significado, comprensión, criticidad y posibilidades de usar esos conocimientos en explicaciones, argumentaciones y solución de situaciones o problema’’ (</w:t>
      </w:r>
      <w:r w:rsidR="00BC6A73" w:rsidRPr="00BC6A73">
        <w:t>Baque</w:t>
      </w:r>
      <w:r w:rsidRPr="00BC6A73">
        <w:t xml:space="preserve"> &amp; Portilla, 2021 P.77). </w:t>
      </w:r>
      <w:r w:rsidR="00E00269" w:rsidRPr="00BC6A73">
        <w:t xml:space="preserve"> </w:t>
      </w:r>
    </w:p>
    <w:p w14:paraId="2A8D81B0" w14:textId="5094ABBD" w:rsidR="00AF54B8" w:rsidRPr="00BC6A73" w:rsidRDefault="00AF54B8" w:rsidP="00995430">
      <w:pPr>
        <w:tabs>
          <w:tab w:val="left" w:pos="4536"/>
        </w:tabs>
        <w:spacing w:line="276" w:lineRule="auto"/>
        <w:jc w:val="both"/>
      </w:pPr>
      <w:r w:rsidRPr="00BC6A73">
        <w:t xml:space="preserve"> El aprendizaje significativo no solo incluye la adquisición de nuevos conocimientos, sino también la asimilación crítica que permite a los estudiantes integrar y contextualizar este conocimiento en diversos contextos, este enfoque pedagógico promueve la aplicación práctica de lo que has aprendido mientras se explica conceptos y razonamiento hacia una solución de problemas más allá de la memoria mecánica. De esta manera, el aprendizaje se convierte en una herramienta flexible y adaptable que ayuda a resolver problemas específicos del mundo real consolidando en los estudiantes una autonomía cognitiva que les permite ser agentes activos de su propio proceso educativo.</w:t>
      </w:r>
    </w:p>
    <w:p w14:paraId="39133460" w14:textId="3F9F3A8F" w:rsidR="004E4D2B" w:rsidRPr="00BC6A73" w:rsidRDefault="00B632C9" w:rsidP="00995430">
      <w:pPr>
        <w:tabs>
          <w:tab w:val="left" w:pos="4536"/>
        </w:tabs>
        <w:spacing w:line="276" w:lineRule="auto"/>
        <w:jc w:val="both"/>
      </w:pPr>
      <w:r w:rsidRPr="00BC6A73">
        <w:rPr>
          <w:b/>
        </w:rPr>
        <w:t>Estrategias de enseñanza que favorecen el aprendizaje significativo</w:t>
      </w:r>
    </w:p>
    <w:p w14:paraId="30CD0F2F"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Esquemas</w:t>
      </w:r>
    </w:p>
    <w:p w14:paraId="45CC3C6A"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Mapas conceptuales</w:t>
      </w:r>
    </w:p>
    <w:p w14:paraId="47368D24"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Resúmenes</w:t>
      </w:r>
    </w:p>
    <w:p w14:paraId="12D187BB"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Preguntas</w:t>
      </w:r>
    </w:p>
    <w:p w14:paraId="0B50C8C2"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Analogías</w:t>
      </w:r>
    </w:p>
    <w:p w14:paraId="35327A51"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 xml:space="preserve">Realimentación </w:t>
      </w:r>
    </w:p>
    <w:p w14:paraId="6C8B45F9" w14:textId="77777777" w:rsidR="004E4D2B" w:rsidRPr="00BC6A73" w:rsidRDefault="004E4D2B" w:rsidP="00995430">
      <w:pPr>
        <w:pStyle w:val="Prrafodelista"/>
        <w:numPr>
          <w:ilvl w:val="0"/>
          <w:numId w:val="2"/>
        </w:numPr>
        <w:tabs>
          <w:tab w:val="left" w:pos="4536"/>
        </w:tabs>
        <w:jc w:val="both"/>
        <w:rPr>
          <w:rFonts w:ascii="Times New Roman" w:hAnsi="Times New Roman" w:cs="Times New Roman"/>
          <w:sz w:val="24"/>
          <w:szCs w:val="24"/>
        </w:rPr>
      </w:pPr>
      <w:r w:rsidRPr="00BC6A73">
        <w:rPr>
          <w:rFonts w:ascii="Times New Roman" w:hAnsi="Times New Roman" w:cs="Times New Roman"/>
          <w:sz w:val="24"/>
          <w:szCs w:val="24"/>
        </w:rPr>
        <w:t xml:space="preserve">Glosarios </w:t>
      </w:r>
    </w:p>
    <w:p w14:paraId="4BA5C50A" w14:textId="565CE141" w:rsidR="00564B94" w:rsidRPr="00BC6A73" w:rsidRDefault="004E4D2B" w:rsidP="00995430">
      <w:pPr>
        <w:tabs>
          <w:tab w:val="left" w:pos="4536"/>
        </w:tabs>
        <w:spacing w:line="276" w:lineRule="auto"/>
        <w:jc w:val="both"/>
      </w:pPr>
      <w:r w:rsidRPr="00BC6A73">
        <w:t xml:space="preserve">Redes semánticas (Roa, 2021, P.69). </w:t>
      </w:r>
    </w:p>
    <w:p w14:paraId="12944F87" w14:textId="54A7E3BE" w:rsidR="00AF54B8" w:rsidRPr="00BC6A73" w:rsidRDefault="00240D08" w:rsidP="00995430">
      <w:pPr>
        <w:tabs>
          <w:tab w:val="left" w:pos="4536"/>
        </w:tabs>
        <w:spacing w:line="276" w:lineRule="auto"/>
        <w:jc w:val="both"/>
      </w:pPr>
      <w:r w:rsidRPr="00BC6A73">
        <w:t xml:space="preserve">Scratch le permite integrarse en estrategias como esquemas, mapas conceptuales, resúmenes, preguntas y más. Las analogías, la retroalimentación y los diccionarios promueven un aprendizaje significativo al permitir a los estudiantes presentar conocimientos ya adquiridos y nuevos conocimientos. Mientras que estas herramientas facilitan un importante pensamiento conceptual y uso práctico al simplificar la información, Scratch facilita la aplicación de este conocimiento a proyectos específicos. </w:t>
      </w:r>
      <w:proofErr w:type="spellStart"/>
      <w:r w:rsidRPr="00BC6A73">
        <w:t>promueviendo</w:t>
      </w:r>
      <w:proofErr w:type="spellEnd"/>
      <w:r w:rsidRPr="00BC6A73">
        <w:t xml:space="preserve"> el aprendizaje activo, colaborativo y profundo que permite a los </w:t>
      </w:r>
      <w:r w:rsidRPr="00BC6A73">
        <w:lastRenderedPageBreak/>
        <w:t>estudiantes desarrollar no solo habilidades técnicas, sino también habilidades para resolver problemas y una comunicación efectiva.</w:t>
      </w:r>
    </w:p>
    <w:p w14:paraId="06F08ABC" w14:textId="56443D71" w:rsidR="004E4D2B" w:rsidRPr="00BC6A73" w:rsidRDefault="00B632C9" w:rsidP="00995430">
      <w:pPr>
        <w:tabs>
          <w:tab w:val="left" w:pos="4536"/>
        </w:tabs>
        <w:spacing w:line="276" w:lineRule="auto"/>
        <w:jc w:val="both"/>
        <w:rPr>
          <w:b/>
        </w:rPr>
      </w:pPr>
      <w:r w:rsidRPr="00BC6A73">
        <w:rPr>
          <w:b/>
        </w:rPr>
        <w:t>Ventaja</w:t>
      </w:r>
    </w:p>
    <w:p w14:paraId="6354AE7D" w14:textId="7316CB38" w:rsidR="00240D08" w:rsidRPr="00BC6A73" w:rsidRDefault="004E4D2B" w:rsidP="00995430">
      <w:pPr>
        <w:tabs>
          <w:tab w:val="left" w:pos="4536"/>
        </w:tabs>
        <w:spacing w:line="276" w:lineRule="auto"/>
        <w:jc w:val="both"/>
      </w:pPr>
      <w:r w:rsidRPr="00BC6A73">
        <w:t>Promueve el pensamiento crítico y reflexivo, permite la autodirección y la autorregulación, aumentar el aprendizaje significativo y emplear habilidades meta cognitivas (Peinado, 2020, P.12).</w:t>
      </w:r>
    </w:p>
    <w:p w14:paraId="1FC04749" w14:textId="4C7F10AA" w:rsidR="00240D08" w:rsidRPr="00BC6A73" w:rsidRDefault="00240D08" w:rsidP="00995430">
      <w:pPr>
        <w:tabs>
          <w:tab w:val="left" w:pos="4536"/>
        </w:tabs>
        <w:spacing w:line="276" w:lineRule="auto"/>
        <w:jc w:val="both"/>
      </w:pPr>
      <w:r w:rsidRPr="00BC6A73">
        <w:t>El uso de esta plataforma junto con estrategias educativas como esquemas, mapas conceptuales y preguntas, motiva a los estudiantes a analizar y evaluar el aprendizaje, estimulando el pensamiento crítico y reflexivo, estas herramientas apoyan la autogestión y la autorregulación, ya que los estudiantes desempeñan un papel activo en el currículo y coordinan estrategias de desarrollo. También mejora el aprendizaje significativo vinculando los conocimientos pasados con nuevos conceptos lo cual apoya el desarrollo de las habilidades meta-cognitivas y mejora la capacidad de los estudiantes para planificar, seguir y evaluar el aprendizaje de forma independiente y eficaz.</w:t>
      </w:r>
    </w:p>
    <w:p w14:paraId="2766F552" w14:textId="41AF2432" w:rsidR="001E122C" w:rsidRPr="00BC6A73" w:rsidRDefault="004E4D2B" w:rsidP="00995430">
      <w:pPr>
        <w:tabs>
          <w:tab w:val="left" w:pos="4536"/>
        </w:tabs>
        <w:spacing w:line="276" w:lineRule="auto"/>
        <w:jc w:val="both"/>
      </w:pPr>
      <w:r w:rsidRPr="00BC6A73">
        <w:t xml:space="preserve">Los estudiantes se vuelven muy participativos debido a que emiten sus propios criterios para formular uno nuevo, bien puede ser en conjunto con el docente o entre compañeros para seguidamente ser revisado. Este proceso es interactivo e integrador porque involucra al estudiante con los diferentes temas desarrollados en las clases (Baque &amp; Portilla, 2021, P.81). </w:t>
      </w:r>
    </w:p>
    <w:p w14:paraId="15026241" w14:textId="728D5144" w:rsidR="001E122C" w:rsidRDefault="00240D08" w:rsidP="00995430">
      <w:pPr>
        <w:tabs>
          <w:tab w:val="left" w:pos="4536"/>
        </w:tabs>
        <w:spacing w:line="276" w:lineRule="auto"/>
        <w:jc w:val="both"/>
      </w:pPr>
      <w:r w:rsidRPr="00BC6A73">
        <w:t xml:space="preserve">Los estudiantes se vuelven altamente participativos cuando se les brinda la oportunidad de expresar sus propios criterios y formular nuevas conceptos bien sea esta con profesores o compañeros al  expresar sus opiniones, formular nuevas ideas, revisarlas al fin de mejorarlas </w:t>
      </w:r>
      <w:r w:rsidR="001E122C" w:rsidRPr="00BC6A73">
        <w:t>y</w:t>
      </w:r>
      <w:r w:rsidRPr="00BC6A73">
        <w:t xml:space="preserve"> aumentar la participación</w:t>
      </w:r>
      <w:r w:rsidR="001E122C" w:rsidRPr="00BC6A73">
        <w:t xml:space="preserve">, un </w:t>
      </w:r>
      <w:r w:rsidRPr="00BC6A73">
        <w:t xml:space="preserve"> curso es interactivo y completo, ya que no sólo fomenta el intercambio de ideas sino que también implica activamente a los estudiantes en los diversos temas tratados en clase, lo que lo convierte en una parte esencial del proceso de aprendizaje</w:t>
      </w:r>
      <w:r w:rsidR="001E122C" w:rsidRPr="00BC6A73">
        <w:t>, e</w:t>
      </w:r>
      <w:r w:rsidRPr="00BC6A73">
        <w:t>ste dinamismo promueve el conocimiento colectivo y crea un entorno de aprendizaje más dinámico y significativo, en el que cada alumno contribuye activamente a su desarrollo intelectual y a</w:t>
      </w:r>
      <w:r w:rsidR="001E122C" w:rsidRPr="00BC6A73">
        <w:t>l de sus compañeros</w:t>
      </w:r>
      <w:r w:rsidRPr="00BC6A73">
        <w:t>.</w:t>
      </w:r>
    </w:p>
    <w:p w14:paraId="32739537" w14:textId="77777777" w:rsidR="00995430" w:rsidRPr="00D31B35" w:rsidRDefault="00995430" w:rsidP="00995430">
      <w:pPr>
        <w:tabs>
          <w:tab w:val="left" w:pos="4536"/>
        </w:tabs>
        <w:spacing w:line="276" w:lineRule="auto"/>
        <w:jc w:val="both"/>
      </w:pPr>
    </w:p>
    <w:p w14:paraId="6D576378" w14:textId="26408A32" w:rsidR="000A481F" w:rsidRPr="00BC6A73" w:rsidRDefault="000A481F" w:rsidP="00995430">
      <w:pPr>
        <w:spacing w:line="276" w:lineRule="auto"/>
        <w:jc w:val="both"/>
        <w:rPr>
          <w:rFonts w:eastAsia="Gungsuh"/>
          <w:b/>
          <w:bCs/>
        </w:rPr>
      </w:pPr>
      <w:r w:rsidRPr="00BC6A73">
        <w:rPr>
          <w:rFonts w:eastAsia="Gungsuh"/>
          <w:b/>
          <w:bCs/>
        </w:rPr>
        <w:t>METODOLOGÍA</w:t>
      </w:r>
    </w:p>
    <w:p w14:paraId="22D51159" w14:textId="77777777" w:rsidR="00954D8F" w:rsidRPr="00BC6A73" w:rsidRDefault="00954D8F" w:rsidP="00995430">
      <w:pPr>
        <w:tabs>
          <w:tab w:val="left" w:pos="4536"/>
        </w:tabs>
        <w:suppressAutoHyphens w:val="0"/>
        <w:spacing w:line="276" w:lineRule="auto"/>
        <w:jc w:val="both"/>
        <w:rPr>
          <w:b/>
          <w:color w:val="000000"/>
          <w:lang w:eastAsia="es-EC"/>
        </w:rPr>
      </w:pPr>
      <w:r w:rsidRPr="00BC6A73">
        <w:rPr>
          <w:b/>
          <w:color w:val="000000"/>
          <w:lang w:eastAsia="es-EC"/>
        </w:rPr>
        <w:t>Métodos</w:t>
      </w:r>
    </w:p>
    <w:p w14:paraId="63073E4C" w14:textId="68667A89" w:rsidR="00954D8F" w:rsidRPr="00BC6A73" w:rsidRDefault="00954D8F" w:rsidP="00995430">
      <w:pPr>
        <w:tabs>
          <w:tab w:val="left" w:pos="4536"/>
        </w:tabs>
        <w:suppressAutoHyphens w:val="0"/>
        <w:spacing w:line="276" w:lineRule="auto"/>
        <w:jc w:val="both"/>
        <w:rPr>
          <w:b/>
          <w:color w:val="000000"/>
          <w:lang w:eastAsia="es-EC"/>
        </w:rPr>
      </w:pPr>
      <w:r w:rsidRPr="00BC6A73">
        <w:rPr>
          <w:color w:val="000000"/>
          <w:lang w:eastAsia="es-EC"/>
        </w:rPr>
        <w:t xml:space="preserve">A partir del desarrollo del artículo se logra evidenciar el uso de métodos Cualitativos y Cuantitativos, De igual manera  se da a conocer el manejo en la que se llegó a la elaboración de encuesta y recolección de información dentro del artículo, ya que para la manejo de las preguntas se realizó en la plataforma Google </w:t>
      </w:r>
      <w:proofErr w:type="spellStart"/>
      <w:r w:rsidRPr="00BC6A73">
        <w:rPr>
          <w:color w:val="000000"/>
          <w:lang w:eastAsia="es-EC"/>
        </w:rPr>
        <w:t>Forms</w:t>
      </w:r>
      <w:proofErr w:type="spellEnd"/>
      <w:r w:rsidRPr="00BC6A73">
        <w:rPr>
          <w:color w:val="000000"/>
          <w:lang w:eastAsia="es-EC"/>
        </w:rPr>
        <w:t xml:space="preserve"> la cual fue analizada y revisada  por el docente encargado así como  también se llevó a cabo en la realización de citas bibliográficas, de tal modo que la encuesta se realizó de manera Virtual.</w:t>
      </w:r>
    </w:p>
    <w:p w14:paraId="27EDE7F1" w14:textId="1A1640C3" w:rsidR="00954D8F" w:rsidRPr="00BC6A73" w:rsidRDefault="00954D8F" w:rsidP="00995430">
      <w:pPr>
        <w:tabs>
          <w:tab w:val="left" w:pos="4536"/>
        </w:tabs>
        <w:suppressAutoHyphens w:val="0"/>
        <w:spacing w:line="276" w:lineRule="auto"/>
        <w:jc w:val="both"/>
        <w:rPr>
          <w:b/>
          <w:color w:val="000000"/>
          <w:lang w:eastAsia="es-EC"/>
        </w:rPr>
      </w:pPr>
      <w:r w:rsidRPr="00BC6A73">
        <w:rPr>
          <w:b/>
          <w:color w:val="000000"/>
          <w:lang w:eastAsia="es-EC"/>
        </w:rPr>
        <w:t>Técnicas e instrumentos</w:t>
      </w:r>
    </w:p>
    <w:p w14:paraId="72AEC726" w14:textId="17302E08" w:rsidR="00954D8F" w:rsidRDefault="00954D8F" w:rsidP="00995430">
      <w:pPr>
        <w:tabs>
          <w:tab w:val="left" w:pos="4536"/>
        </w:tabs>
        <w:suppressAutoHyphens w:val="0"/>
        <w:spacing w:line="276" w:lineRule="auto"/>
        <w:jc w:val="both"/>
        <w:rPr>
          <w:color w:val="000000"/>
          <w:lang w:eastAsia="es-EC"/>
        </w:rPr>
      </w:pPr>
      <w:r w:rsidRPr="00BC6A73">
        <w:rPr>
          <w:color w:val="000000"/>
          <w:lang w:eastAsia="es-EC"/>
        </w:rPr>
        <w:t xml:space="preserve">Al igual también se utilizó como recursos Citas Bibliográficas, encuestas, Internet, Artículos científicos, Google formulario, Hoja de cálculo, Procesador de textos, recursos que fueron indispensables para nuestro artículo y softwares que facilitaron el manejo de información de la mismas que sirvieron para identificar una investigación o parte de la misma, con el fin de poder localizarla en cualquier tipo de fuente de información. </w:t>
      </w:r>
      <w:r w:rsidRPr="00BC6A73">
        <w:rPr>
          <w:color w:val="000000"/>
          <w:lang w:eastAsia="es-EC"/>
        </w:rPr>
        <w:lastRenderedPageBreak/>
        <w:t>WhatsApp fue una herramienta tecnológica muy útil en la presente investigación ya que sabemos que sirve para enviar y recibir contenido de tipo texto, audio, video, documentos, contacto, ubicaciones, llamadas y videollamadas; Por ende, sirvió de gran manera para conservación y protección de información debido que realizó un grupo explícitamente para la investigación y así llegar tener una investigación completa, lógica y estructurada.</w:t>
      </w:r>
    </w:p>
    <w:p w14:paraId="2E62B496" w14:textId="77777777" w:rsidR="00995430" w:rsidRPr="00BC6A73" w:rsidRDefault="00995430" w:rsidP="00995430">
      <w:pPr>
        <w:tabs>
          <w:tab w:val="left" w:pos="4536"/>
        </w:tabs>
        <w:suppressAutoHyphens w:val="0"/>
        <w:spacing w:line="276" w:lineRule="auto"/>
        <w:jc w:val="both"/>
        <w:rPr>
          <w:color w:val="000000"/>
          <w:lang w:eastAsia="es-EC"/>
        </w:rPr>
      </w:pPr>
    </w:p>
    <w:p w14:paraId="4C8FDA85" w14:textId="6973C904" w:rsidR="000A481F" w:rsidRPr="00BC6A73" w:rsidRDefault="000A481F" w:rsidP="00995430">
      <w:pPr>
        <w:spacing w:line="276" w:lineRule="auto"/>
        <w:jc w:val="both"/>
        <w:rPr>
          <w:rFonts w:eastAsia="Gungsuh"/>
          <w:b/>
          <w:bCs/>
        </w:rPr>
      </w:pPr>
      <w:r w:rsidRPr="00BC6A73">
        <w:rPr>
          <w:rFonts w:eastAsia="Gungsuh"/>
          <w:b/>
          <w:bCs/>
        </w:rPr>
        <w:t>RESULTADOS</w:t>
      </w:r>
    </w:p>
    <w:p w14:paraId="4BBFEE8C" w14:textId="5F738836" w:rsidR="00820350" w:rsidRPr="00BC6A73" w:rsidRDefault="00820350" w:rsidP="00995430">
      <w:pPr>
        <w:spacing w:line="276" w:lineRule="auto"/>
        <w:jc w:val="both"/>
        <w:rPr>
          <w:rFonts w:eastAsia="Gungsuh"/>
          <w:bCs/>
        </w:rPr>
      </w:pPr>
      <w:r w:rsidRPr="00BC6A73">
        <w:rPr>
          <w:rFonts w:eastAsia="Gungsuh"/>
          <w:bCs/>
        </w:rPr>
        <w:t>A continuación, se representan los resultados obtenidos en la investigación;</w:t>
      </w:r>
    </w:p>
    <w:p w14:paraId="20B8DD8C" w14:textId="17EB5569" w:rsidR="00995430" w:rsidRDefault="00830C6F" w:rsidP="00995430">
      <w:pPr>
        <w:spacing w:line="276" w:lineRule="auto"/>
        <w:jc w:val="both"/>
        <w:rPr>
          <w:rFonts w:eastAsia="Gungsuh"/>
          <w:bCs/>
        </w:rPr>
      </w:pPr>
      <w:r w:rsidRPr="00BC6A73">
        <w:rPr>
          <w:rFonts w:eastAsia="Gungsuh"/>
          <w:bCs/>
          <w:noProof/>
        </w:rPr>
        <w:t>1</w:t>
      </w:r>
      <w:r w:rsidR="006F11DE" w:rsidRPr="00BC6A73">
        <w:rPr>
          <w:rFonts w:eastAsia="Gungsuh"/>
          <w:bCs/>
          <w:noProof/>
        </w:rPr>
        <w:t xml:space="preserve">. </w:t>
      </w:r>
      <w:r w:rsidR="00820350" w:rsidRPr="00BC6A73">
        <w:rPr>
          <w:rFonts w:eastAsia="Gungsuh"/>
          <w:bCs/>
          <w:noProof/>
        </w:rPr>
        <w:t xml:space="preserve">¿Considera usted que </w:t>
      </w:r>
      <w:bookmarkStart w:id="1" w:name="_Hlk180607814"/>
      <w:r w:rsidR="00820350" w:rsidRPr="00BC6A73">
        <w:rPr>
          <w:rFonts w:eastAsia="Gungsuh"/>
          <w:bCs/>
          <w:noProof/>
        </w:rPr>
        <w:t xml:space="preserve">Scratch es util para desarrollar habilidades de programación </w:t>
      </w:r>
      <w:bookmarkEnd w:id="1"/>
      <w:r w:rsidR="00820350" w:rsidRPr="00BC6A73">
        <w:rPr>
          <w:rFonts w:eastAsia="Gungsuh"/>
          <w:bCs/>
          <w:noProof/>
        </w:rPr>
        <w:t>en estudiantes universitarios?</w:t>
      </w:r>
      <w:bookmarkStart w:id="2" w:name="_Hlk180608260"/>
    </w:p>
    <w:p w14:paraId="5BC74709" w14:textId="082F63E4" w:rsidR="0041071C" w:rsidRPr="00BC6A73" w:rsidRDefault="00820350" w:rsidP="00995430">
      <w:pPr>
        <w:spacing w:line="276" w:lineRule="auto"/>
        <w:jc w:val="both"/>
        <w:rPr>
          <w:rFonts w:eastAsia="Gungsuh"/>
          <w:bCs/>
        </w:rPr>
      </w:pPr>
      <w:r w:rsidRPr="00BC6A73">
        <w:rPr>
          <w:rFonts w:eastAsia="Gungsuh"/>
          <w:bCs/>
        </w:rPr>
        <w:t xml:space="preserve">Análisis fig. 1: Indica que Scratch es útil para desarrollar habilidades de programación </w:t>
      </w:r>
      <w:r w:rsidR="0041071C" w:rsidRPr="00BC6A73">
        <w:rPr>
          <w:rFonts w:eastAsia="Gungsuh"/>
          <w:bCs/>
        </w:rPr>
        <w:t xml:space="preserve">ya que los estudiantes desarrollan habilidades y destrezas mediante su aplicación en el aula, </w:t>
      </w:r>
      <w:r w:rsidRPr="00BC6A73">
        <w:rPr>
          <w:rFonts w:eastAsia="Gungsuh"/>
          <w:bCs/>
        </w:rPr>
        <w:t>con un 48</w:t>
      </w:r>
      <w:r w:rsidR="0041071C" w:rsidRPr="00BC6A73">
        <w:rPr>
          <w:rFonts w:eastAsia="Gungsuh"/>
          <w:bCs/>
        </w:rPr>
        <w:t>,</w:t>
      </w:r>
      <w:r w:rsidRPr="00BC6A73">
        <w:rPr>
          <w:rFonts w:eastAsia="Gungsuh"/>
          <w:bCs/>
        </w:rPr>
        <w:t xml:space="preserve">8% totalmente de acuerdo, un </w:t>
      </w:r>
      <w:r w:rsidR="0041071C" w:rsidRPr="00BC6A73">
        <w:rPr>
          <w:rFonts w:eastAsia="Gungsuh"/>
          <w:bCs/>
        </w:rPr>
        <w:t>43,8</w:t>
      </w:r>
      <w:r w:rsidRPr="00BC6A73">
        <w:rPr>
          <w:rFonts w:eastAsia="Gungsuh"/>
          <w:bCs/>
        </w:rPr>
        <w:t xml:space="preserve">% de acuerdo, </w:t>
      </w:r>
      <w:r w:rsidR="0041071C" w:rsidRPr="00BC6A73">
        <w:rPr>
          <w:rFonts w:eastAsia="Gungsuh"/>
          <w:bCs/>
        </w:rPr>
        <w:t>6</w:t>
      </w:r>
      <w:r w:rsidRPr="00BC6A73">
        <w:rPr>
          <w:rFonts w:eastAsia="Gungsuh"/>
          <w:bCs/>
        </w:rPr>
        <w:t>,</w:t>
      </w:r>
      <w:r w:rsidR="0041071C" w:rsidRPr="00BC6A73">
        <w:rPr>
          <w:rFonts w:eastAsia="Gungsuh"/>
          <w:bCs/>
        </w:rPr>
        <w:t>3</w:t>
      </w:r>
      <w:r w:rsidRPr="00BC6A73">
        <w:rPr>
          <w:rFonts w:eastAsia="Gungsuh"/>
          <w:bCs/>
        </w:rPr>
        <w:t xml:space="preserve">% </w:t>
      </w:r>
      <w:r w:rsidR="0041071C" w:rsidRPr="00BC6A73">
        <w:rPr>
          <w:rFonts w:eastAsia="Gungsuh"/>
          <w:bCs/>
        </w:rPr>
        <w:t>neutral,</w:t>
      </w:r>
      <w:r w:rsidRPr="00BC6A73">
        <w:rPr>
          <w:rFonts w:eastAsia="Gungsuh"/>
          <w:bCs/>
        </w:rPr>
        <w:t xml:space="preserve"> </w:t>
      </w:r>
      <w:r w:rsidR="0041071C" w:rsidRPr="00BC6A73">
        <w:rPr>
          <w:rFonts w:eastAsia="Gungsuh"/>
          <w:bCs/>
        </w:rPr>
        <w:t xml:space="preserve">y 1,2 % </w:t>
      </w:r>
      <w:r w:rsidRPr="00BC6A73">
        <w:rPr>
          <w:rFonts w:eastAsia="Gungsuh"/>
          <w:bCs/>
        </w:rPr>
        <w:t xml:space="preserve">desacuerdo </w:t>
      </w:r>
    </w:p>
    <w:bookmarkEnd w:id="2"/>
    <w:p w14:paraId="60FF8D44" w14:textId="52CFE03A" w:rsidR="00820350" w:rsidRPr="00BC6A73" w:rsidRDefault="006F11DE" w:rsidP="00995430">
      <w:pPr>
        <w:spacing w:line="276" w:lineRule="auto"/>
        <w:jc w:val="both"/>
        <w:rPr>
          <w:rFonts w:eastAsia="Gungsuh"/>
        </w:rPr>
      </w:pPr>
      <w:r w:rsidRPr="00BC6A73">
        <w:rPr>
          <w:rFonts w:eastAsia="Gungsuh"/>
        </w:rPr>
        <w:t xml:space="preserve">2. </w:t>
      </w:r>
      <w:r w:rsidR="00820350" w:rsidRPr="00BC6A73">
        <w:rPr>
          <w:rFonts w:eastAsia="Gungsuh"/>
        </w:rPr>
        <w:t xml:space="preserve">¿Considera usted que </w:t>
      </w:r>
      <w:bookmarkStart w:id="3" w:name="_Hlk180608287"/>
      <w:r w:rsidR="00820350" w:rsidRPr="00BC6A73">
        <w:rPr>
          <w:rFonts w:eastAsia="Gungsuh"/>
        </w:rPr>
        <w:t>el nivel de motivación que genera Scratch en los estudiantes universitarios es acto para aprender conceptos informáticos</w:t>
      </w:r>
      <w:bookmarkEnd w:id="3"/>
      <w:r w:rsidR="00820350" w:rsidRPr="00BC6A73">
        <w:rPr>
          <w:rFonts w:eastAsia="Gungsuh"/>
        </w:rPr>
        <w:t>?</w:t>
      </w:r>
    </w:p>
    <w:p w14:paraId="2B0A3A44" w14:textId="19F390CC" w:rsidR="00995430" w:rsidRPr="00D31B35" w:rsidRDefault="0041071C" w:rsidP="00B914CC">
      <w:pPr>
        <w:spacing w:line="276" w:lineRule="auto"/>
        <w:jc w:val="center"/>
        <w:rPr>
          <w:rFonts w:eastAsia="Gungsuh"/>
          <w:b/>
          <w:bCs/>
        </w:rPr>
      </w:pPr>
      <w:r w:rsidRPr="00BC6A73">
        <w:rPr>
          <w:rFonts w:eastAsia="Gungsuh"/>
          <w:b/>
          <w:bCs/>
          <w:noProof/>
        </w:rPr>
        <w:drawing>
          <wp:inline distT="0" distB="0" distL="0" distR="0" wp14:anchorId="3754E6BB" wp14:editId="04A1548D">
            <wp:extent cx="1491997" cy="1466095"/>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521" t="33533" r="53884" b="8885"/>
                    <a:stretch/>
                  </pic:blipFill>
                  <pic:spPr bwMode="auto">
                    <a:xfrm>
                      <a:off x="0" y="0"/>
                      <a:ext cx="1492520" cy="1466609"/>
                    </a:xfrm>
                    <a:prstGeom prst="rect">
                      <a:avLst/>
                    </a:prstGeom>
                    <a:noFill/>
                    <a:ln>
                      <a:noFill/>
                    </a:ln>
                    <a:extLst>
                      <a:ext uri="{53640926-AAD7-44D8-BBD7-CCE9431645EC}">
                        <a14:shadowObscured xmlns:a14="http://schemas.microsoft.com/office/drawing/2010/main"/>
                      </a:ext>
                    </a:extLst>
                  </pic:spPr>
                </pic:pic>
              </a:graphicData>
            </a:graphic>
          </wp:inline>
        </w:drawing>
      </w:r>
      <w:r w:rsidR="00995430" w:rsidRPr="00BC6A73">
        <w:rPr>
          <w:rFonts w:eastAsia="Gungsuh"/>
          <w:b/>
          <w:bCs/>
        </w:rPr>
        <w:t>Fig. 1</w:t>
      </w:r>
    </w:p>
    <w:p w14:paraId="697526B8" w14:textId="426A0218" w:rsidR="00820350" w:rsidRPr="00BC6A73" w:rsidRDefault="00820350" w:rsidP="00995430">
      <w:pPr>
        <w:spacing w:line="276" w:lineRule="auto"/>
        <w:jc w:val="both"/>
        <w:rPr>
          <w:rFonts w:eastAsia="Gungsuh"/>
          <w:b/>
          <w:bCs/>
        </w:rPr>
      </w:pPr>
    </w:p>
    <w:p w14:paraId="07A2BE6D" w14:textId="06660749" w:rsidR="00BC6A73" w:rsidRPr="00D31B35" w:rsidRDefault="0041071C" w:rsidP="00995430">
      <w:pPr>
        <w:spacing w:line="276" w:lineRule="auto"/>
        <w:jc w:val="both"/>
        <w:rPr>
          <w:rFonts w:eastAsia="Gungsuh"/>
          <w:bCs/>
        </w:rPr>
      </w:pPr>
      <w:bookmarkStart w:id="4" w:name="_Hlk180608614"/>
      <w:r w:rsidRPr="00BC6A73">
        <w:rPr>
          <w:rFonts w:eastAsia="Gungsuh"/>
          <w:bCs/>
        </w:rPr>
        <w:t>Análisis fig. 2: Indica que e</w:t>
      </w:r>
      <w:r w:rsidRPr="00BC6A73">
        <w:rPr>
          <w:rFonts w:eastAsia="Gungsuh"/>
        </w:rPr>
        <w:t>l nivel de motivación que genera Scratch en los estudiantes universitarios es acto para aprender conceptos informáticos</w:t>
      </w:r>
      <w:r w:rsidRPr="00BC6A73">
        <w:rPr>
          <w:rFonts w:eastAsia="Gungsuh"/>
          <w:bCs/>
        </w:rPr>
        <w:t xml:space="preserve">, con un </w:t>
      </w:r>
      <w:r w:rsidR="00830C6F" w:rsidRPr="00BC6A73">
        <w:rPr>
          <w:rFonts w:eastAsia="Gungsuh"/>
          <w:bCs/>
        </w:rPr>
        <w:t>32,5</w:t>
      </w:r>
      <w:r w:rsidRPr="00BC6A73">
        <w:rPr>
          <w:rFonts w:eastAsia="Gungsuh"/>
          <w:bCs/>
        </w:rPr>
        <w:t xml:space="preserve">% totalmente de acuerdo, un </w:t>
      </w:r>
      <w:r w:rsidR="00830C6F" w:rsidRPr="00BC6A73">
        <w:rPr>
          <w:rFonts w:eastAsia="Gungsuh"/>
          <w:bCs/>
        </w:rPr>
        <w:t>55</w:t>
      </w:r>
      <w:r w:rsidRPr="00BC6A73">
        <w:rPr>
          <w:rFonts w:eastAsia="Gungsuh"/>
          <w:bCs/>
        </w:rPr>
        <w:t>% de acuerdo, y 12% neutral.</w:t>
      </w:r>
      <w:bookmarkEnd w:id="4"/>
    </w:p>
    <w:p w14:paraId="47685C6A" w14:textId="77777777" w:rsidR="00DF3335" w:rsidRDefault="00830C6F" w:rsidP="00995430">
      <w:pPr>
        <w:spacing w:line="276" w:lineRule="auto"/>
        <w:jc w:val="both"/>
        <w:rPr>
          <w:color w:val="202124"/>
          <w:spacing w:val="3"/>
          <w:shd w:val="clear" w:color="auto" w:fill="FFFFFF"/>
        </w:rPr>
      </w:pPr>
      <w:r w:rsidRPr="00BC6A73">
        <w:rPr>
          <w:color w:val="202124"/>
          <w:spacing w:val="3"/>
          <w:shd w:val="clear" w:color="auto" w:fill="FFFFFF"/>
        </w:rPr>
        <w:t>4</w:t>
      </w:r>
      <w:r w:rsidR="006F11DE" w:rsidRPr="00BC6A73">
        <w:rPr>
          <w:color w:val="202124"/>
          <w:spacing w:val="3"/>
          <w:shd w:val="clear" w:color="auto" w:fill="FFFFFF"/>
        </w:rPr>
        <w:t xml:space="preserve">. </w:t>
      </w:r>
      <w:r w:rsidR="0041071C" w:rsidRPr="00BC6A73">
        <w:rPr>
          <w:color w:val="202124"/>
          <w:spacing w:val="3"/>
          <w:shd w:val="clear" w:color="auto" w:fill="FFFFFF"/>
        </w:rPr>
        <w:t>¿Considera usted que Scratch proporciona apoyo para el desarrollo de habilidades</w:t>
      </w:r>
    </w:p>
    <w:p w14:paraId="0DE9B0EA" w14:textId="77777777" w:rsidR="00DF3335" w:rsidRDefault="0041071C" w:rsidP="00DF3335">
      <w:pPr>
        <w:spacing w:line="276" w:lineRule="auto"/>
        <w:jc w:val="both"/>
        <w:rPr>
          <w:rFonts w:eastAsia="Gungsuh"/>
          <w:b/>
          <w:bCs/>
        </w:rPr>
      </w:pPr>
      <w:r w:rsidRPr="00BC6A73">
        <w:rPr>
          <w:color w:val="202124"/>
          <w:spacing w:val="3"/>
          <w:shd w:val="clear" w:color="auto" w:fill="FFFFFF"/>
        </w:rPr>
        <w:t>de pensamiento crítico en estudiantes?</w:t>
      </w:r>
    </w:p>
    <w:p w14:paraId="5702182B" w14:textId="79996CA3" w:rsidR="00D31B35" w:rsidRPr="00DF3335" w:rsidRDefault="00995430" w:rsidP="00B914CC">
      <w:pPr>
        <w:spacing w:line="276" w:lineRule="auto"/>
        <w:jc w:val="center"/>
        <w:rPr>
          <w:rFonts w:eastAsia="Gungsuh"/>
          <w:b/>
          <w:bCs/>
        </w:rPr>
      </w:pPr>
      <w:r w:rsidRPr="00BC6A73">
        <w:rPr>
          <w:rFonts w:eastAsia="Gungsuh"/>
          <w:b/>
          <w:bCs/>
        </w:rPr>
        <w:t>Fig.2</w:t>
      </w:r>
    </w:p>
    <w:p w14:paraId="6A2DE87B" w14:textId="77777777" w:rsidR="00995430" w:rsidRDefault="00995430" w:rsidP="00995430">
      <w:pPr>
        <w:spacing w:line="276" w:lineRule="auto"/>
        <w:jc w:val="both"/>
        <w:rPr>
          <w:rFonts w:eastAsia="Gungsuh"/>
          <w:bCs/>
        </w:rPr>
      </w:pPr>
    </w:p>
    <w:p w14:paraId="3C8FD526" w14:textId="3A386A3F" w:rsidR="00995430" w:rsidRDefault="00B914CC" w:rsidP="00995430">
      <w:pPr>
        <w:spacing w:line="276" w:lineRule="auto"/>
        <w:jc w:val="both"/>
        <w:rPr>
          <w:rFonts w:eastAsia="Gungsuh"/>
          <w:bCs/>
        </w:rPr>
      </w:pPr>
      <w:r w:rsidRPr="00BC6A73">
        <w:rPr>
          <w:rFonts w:eastAsia="Gungsuh"/>
          <w:b/>
          <w:noProof/>
        </w:rPr>
        <w:drawing>
          <wp:anchor distT="0" distB="0" distL="114300" distR="114300" simplePos="0" relativeHeight="251658240" behindDoc="1" locked="0" layoutInCell="1" allowOverlap="1" wp14:anchorId="3ED3FA02" wp14:editId="3C87B679">
            <wp:simplePos x="0" y="0"/>
            <wp:positionH relativeFrom="margin">
              <wp:posOffset>1611085</wp:posOffset>
            </wp:positionH>
            <wp:positionV relativeFrom="page">
              <wp:posOffset>7343775</wp:posOffset>
            </wp:positionV>
            <wp:extent cx="1581150" cy="16097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669" t="28443" r="53157" b="8309"/>
                    <a:stretch/>
                  </pic:blipFill>
                  <pic:spPr bwMode="auto">
                    <a:xfrm>
                      <a:off x="0" y="0"/>
                      <a:ext cx="1581150" cy="1609725"/>
                    </a:xfrm>
                    <a:prstGeom prst="rect">
                      <a:avLst/>
                    </a:prstGeom>
                    <a:noFill/>
                    <a:ln>
                      <a:noFill/>
                    </a:ln>
                    <a:extLst>
                      <a:ext uri="{53640926-AAD7-44D8-BBD7-CCE9431645EC}">
                        <a14:shadowObscured xmlns:a14="http://schemas.microsoft.com/office/drawing/2010/main"/>
                      </a:ext>
                    </a:extLst>
                  </pic:spPr>
                </pic:pic>
              </a:graphicData>
            </a:graphic>
          </wp:anchor>
        </w:drawing>
      </w:r>
    </w:p>
    <w:p w14:paraId="5718659E" w14:textId="77777777" w:rsidR="00995430" w:rsidRDefault="00995430" w:rsidP="00995430">
      <w:pPr>
        <w:spacing w:line="276" w:lineRule="auto"/>
        <w:jc w:val="both"/>
        <w:rPr>
          <w:rFonts w:eastAsia="Gungsuh"/>
          <w:bCs/>
        </w:rPr>
      </w:pPr>
    </w:p>
    <w:p w14:paraId="229ED386" w14:textId="77777777" w:rsidR="00995430" w:rsidRDefault="00995430" w:rsidP="00B914CC">
      <w:pPr>
        <w:spacing w:line="276" w:lineRule="auto"/>
        <w:rPr>
          <w:rFonts w:eastAsia="Gungsuh"/>
          <w:bCs/>
        </w:rPr>
      </w:pPr>
    </w:p>
    <w:p w14:paraId="354233DF" w14:textId="77777777" w:rsidR="00995430" w:rsidRDefault="00995430" w:rsidP="00B914CC">
      <w:pPr>
        <w:spacing w:line="276" w:lineRule="auto"/>
        <w:rPr>
          <w:rFonts w:eastAsia="Gungsuh"/>
          <w:bCs/>
        </w:rPr>
      </w:pPr>
    </w:p>
    <w:p w14:paraId="624236CE" w14:textId="77777777" w:rsidR="00DF3335" w:rsidRDefault="00DF3335" w:rsidP="00995430">
      <w:pPr>
        <w:spacing w:line="276" w:lineRule="auto"/>
        <w:jc w:val="both"/>
        <w:rPr>
          <w:rFonts w:eastAsia="Gungsuh"/>
          <w:bCs/>
        </w:rPr>
      </w:pPr>
    </w:p>
    <w:p w14:paraId="4B5803D1" w14:textId="77777777" w:rsidR="00DF3335" w:rsidRDefault="00DF3335" w:rsidP="00995430">
      <w:pPr>
        <w:spacing w:line="276" w:lineRule="auto"/>
        <w:jc w:val="both"/>
        <w:rPr>
          <w:rFonts w:eastAsia="Gungsuh"/>
          <w:bCs/>
        </w:rPr>
      </w:pPr>
    </w:p>
    <w:p w14:paraId="55B7CDD2" w14:textId="77777777" w:rsidR="00DF3335" w:rsidRDefault="00DF3335" w:rsidP="00995430">
      <w:pPr>
        <w:spacing w:line="276" w:lineRule="auto"/>
        <w:jc w:val="both"/>
        <w:rPr>
          <w:rFonts w:eastAsia="Gungsuh"/>
          <w:bCs/>
        </w:rPr>
      </w:pPr>
    </w:p>
    <w:p w14:paraId="496CAD89" w14:textId="77777777" w:rsidR="00DF3335" w:rsidRDefault="00DF3335" w:rsidP="00995430">
      <w:pPr>
        <w:spacing w:line="276" w:lineRule="auto"/>
        <w:jc w:val="both"/>
        <w:rPr>
          <w:rFonts w:eastAsia="Gungsuh"/>
          <w:bCs/>
        </w:rPr>
      </w:pPr>
    </w:p>
    <w:p w14:paraId="60C8580E" w14:textId="77777777" w:rsidR="00DF3335" w:rsidRDefault="00DF3335" w:rsidP="00995430">
      <w:pPr>
        <w:spacing w:line="276" w:lineRule="auto"/>
        <w:jc w:val="both"/>
        <w:rPr>
          <w:rFonts w:eastAsia="Gungsuh"/>
          <w:bCs/>
        </w:rPr>
      </w:pPr>
    </w:p>
    <w:p w14:paraId="742B9094" w14:textId="694A41B9" w:rsidR="006F11DE" w:rsidRPr="00BC6A73" w:rsidRDefault="006F11DE" w:rsidP="00995430">
      <w:pPr>
        <w:spacing w:line="276" w:lineRule="auto"/>
        <w:jc w:val="both"/>
        <w:rPr>
          <w:rFonts w:eastAsia="Gungsuh"/>
          <w:bCs/>
        </w:rPr>
      </w:pPr>
      <w:r w:rsidRPr="00BC6A73">
        <w:rPr>
          <w:rFonts w:eastAsia="Gungsuh"/>
          <w:bCs/>
        </w:rPr>
        <w:t xml:space="preserve">Análisis fig. 3: Indica </w:t>
      </w:r>
      <w:r w:rsidRPr="00BC6A73">
        <w:rPr>
          <w:color w:val="202124"/>
          <w:spacing w:val="3"/>
          <w:shd w:val="clear" w:color="auto" w:fill="FFFFFF"/>
        </w:rPr>
        <w:t>que Scratch proporciona apoyo para el desarrollo de habilidades de pensamiento crítico en estudiantes</w:t>
      </w:r>
      <w:r w:rsidRPr="00BC6A73">
        <w:rPr>
          <w:rFonts w:eastAsia="Gungsuh"/>
          <w:bCs/>
        </w:rPr>
        <w:t xml:space="preserve">, con un </w:t>
      </w:r>
      <w:r w:rsidR="00830C6F" w:rsidRPr="00BC6A73">
        <w:rPr>
          <w:rFonts w:eastAsia="Gungsuh"/>
          <w:bCs/>
        </w:rPr>
        <w:t>46.3</w:t>
      </w:r>
      <w:r w:rsidRPr="00BC6A73">
        <w:rPr>
          <w:rFonts w:eastAsia="Gungsuh"/>
          <w:bCs/>
        </w:rPr>
        <w:t xml:space="preserve">% totalmente de acuerdo, un </w:t>
      </w:r>
      <w:r w:rsidR="00830C6F" w:rsidRPr="00BC6A73">
        <w:rPr>
          <w:rFonts w:eastAsia="Gungsuh"/>
          <w:bCs/>
        </w:rPr>
        <w:t>40</w:t>
      </w:r>
      <w:r w:rsidRPr="00BC6A73">
        <w:rPr>
          <w:rFonts w:eastAsia="Gungsuh"/>
          <w:bCs/>
        </w:rPr>
        <w:t>% de acuerdo, y 12</w:t>
      </w:r>
      <w:r w:rsidR="00830C6F" w:rsidRPr="00BC6A73">
        <w:rPr>
          <w:rFonts w:eastAsia="Gungsuh"/>
          <w:bCs/>
        </w:rPr>
        <w:t>,5</w:t>
      </w:r>
      <w:r w:rsidRPr="00BC6A73">
        <w:rPr>
          <w:rFonts w:eastAsia="Gungsuh"/>
          <w:bCs/>
        </w:rPr>
        <w:t>% neutral.</w:t>
      </w:r>
    </w:p>
    <w:p w14:paraId="3F99984D" w14:textId="503ECEF3" w:rsidR="00820350" w:rsidRDefault="00830C6F" w:rsidP="00995430">
      <w:pPr>
        <w:spacing w:line="276" w:lineRule="auto"/>
        <w:jc w:val="both"/>
        <w:rPr>
          <w:rFonts w:eastAsia="Gungsuh"/>
        </w:rPr>
      </w:pPr>
      <w:r w:rsidRPr="00BC6A73">
        <w:rPr>
          <w:rFonts w:eastAsia="Gungsuh"/>
        </w:rPr>
        <w:lastRenderedPageBreak/>
        <w:t>6</w:t>
      </w:r>
      <w:r w:rsidR="006F11DE" w:rsidRPr="00BC6A73">
        <w:rPr>
          <w:rFonts w:eastAsia="Gungsuh"/>
        </w:rPr>
        <w:t xml:space="preserve">. ¿Considera usted que </w:t>
      </w:r>
      <w:bookmarkStart w:id="5" w:name="_Hlk180608802"/>
      <w:r w:rsidR="006F11DE" w:rsidRPr="00BC6A73">
        <w:rPr>
          <w:rFonts w:eastAsia="Gungsuh"/>
        </w:rPr>
        <w:t>el nivel de flexibilidad que ofrece Scratch es acto para adaptarse a las necesidades y objetivos de aprendizaje de los estudiantes</w:t>
      </w:r>
      <w:bookmarkEnd w:id="5"/>
      <w:r w:rsidR="006F11DE" w:rsidRPr="00BC6A73">
        <w:rPr>
          <w:rFonts w:eastAsia="Gungsuh"/>
        </w:rPr>
        <w:t>?</w:t>
      </w:r>
    </w:p>
    <w:p w14:paraId="498799A3" w14:textId="721DD5E8" w:rsidR="00995430" w:rsidRDefault="00995430" w:rsidP="00995430">
      <w:pPr>
        <w:spacing w:line="276" w:lineRule="auto"/>
        <w:jc w:val="both"/>
        <w:rPr>
          <w:rFonts w:eastAsia="Gungsuh"/>
        </w:rPr>
      </w:pPr>
    </w:p>
    <w:p w14:paraId="7DA4215C" w14:textId="57B0510F" w:rsidR="00995430" w:rsidRDefault="00995430" w:rsidP="00B914CC">
      <w:pPr>
        <w:spacing w:line="276" w:lineRule="auto"/>
        <w:jc w:val="center"/>
        <w:rPr>
          <w:rFonts w:eastAsia="Gungsuh"/>
        </w:rPr>
      </w:pPr>
      <w:r w:rsidRPr="00BC6A73">
        <w:rPr>
          <w:rFonts w:eastAsia="Gungsuh"/>
          <w:b/>
          <w:bCs/>
          <w:noProof/>
        </w:rPr>
        <w:drawing>
          <wp:inline distT="0" distB="0" distL="0" distR="0" wp14:anchorId="22227E33" wp14:editId="20502486">
            <wp:extent cx="1629327" cy="1552671"/>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452" t="31501" r="52496" b="7494"/>
                    <a:stretch/>
                  </pic:blipFill>
                  <pic:spPr bwMode="auto">
                    <a:xfrm>
                      <a:off x="0" y="0"/>
                      <a:ext cx="1630467" cy="1553758"/>
                    </a:xfrm>
                    <a:prstGeom prst="rect">
                      <a:avLst/>
                    </a:prstGeom>
                    <a:noFill/>
                    <a:ln>
                      <a:noFill/>
                    </a:ln>
                    <a:extLst>
                      <a:ext uri="{53640926-AAD7-44D8-BBD7-CCE9431645EC}">
                        <a14:shadowObscured xmlns:a14="http://schemas.microsoft.com/office/drawing/2010/main"/>
                      </a:ext>
                    </a:extLst>
                  </pic:spPr>
                </pic:pic>
              </a:graphicData>
            </a:graphic>
          </wp:inline>
        </w:drawing>
      </w:r>
    </w:p>
    <w:p w14:paraId="406271A0" w14:textId="04421D29" w:rsidR="00995430" w:rsidRPr="00DF3335" w:rsidRDefault="00995430" w:rsidP="00B914CC">
      <w:pPr>
        <w:spacing w:line="276" w:lineRule="auto"/>
        <w:jc w:val="center"/>
        <w:rPr>
          <w:rFonts w:eastAsia="Gungsuh"/>
          <w:b/>
          <w:bCs/>
        </w:rPr>
      </w:pPr>
      <w:r w:rsidRPr="00BC6A73">
        <w:rPr>
          <w:rFonts w:eastAsia="Gungsuh"/>
          <w:b/>
          <w:bCs/>
        </w:rPr>
        <w:t>Fig.3</w:t>
      </w:r>
    </w:p>
    <w:p w14:paraId="36DEEC8E" w14:textId="6F70405F" w:rsidR="00995430" w:rsidRPr="00BC6A73" w:rsidRDefault="00995430" w:rsidP="00995430">
      <w:pPr>
        <w:spacing w:line="276" w:lineRule="auto"/>
        <w:jc w:val="both"/>
        <w:rPr>
          <w:rFonts w:eastAsia="Gungsuh"/>
          <w:bCs/>
        </w:rPr>
      </w:pPr>
      <w:r w:rsidRPr="006F11DE">
        <w:rPr>
          <w:rFonts w:eastAsia="Gungsuh"/>
          <w:bCs/>
        </w:rPr>
        <w:t xml:space="preserve">Análisis fig. </w:t>
      </w:r>
      <w:r w:rsidRPr="00BC6A73">
        <w:rPr>
          <w:rFonts w:eastAsia="Gungsuh"/>
          <w:bCs/>
        </w:rPr>
        <w:t>4</w:t>
      </w:r>
      <w:r w:rsidRPr="006F11DE">
        <w:rPr>
          <w:rFonts w:eastAsia="Gungsuh"/>
          <w:bCs/>
        </w:rPr>
        <w:t xml:space="preserve">: Indica </w:t>
      </w:r>
      <w:r w:rsidRPr="006F11DE">
        <w:rPr>
          <w:rFonts w:eastAsia="Gungsuh"/>
        </w:rPr>
        <w:t xml:space="preserve">que </w:t>
      </w:r>
      <w:r w:rsidRPr="00BC6A73">
        <w:rPr>
          <w:rFonts w:eastAsia="Gungsuh"/>
        </w:rPr>
        <w:t>el nivel de flexibilidad que ofrece Scratch es acto para adaptarse a las necesidades y objetivos de aprendizaje de los estudiantes</w:t>
      </w:r>
      <w:r w:rsidRPr="006F11DE">
        <w:rPr>
          <w:rFonts w:eastAsia="Gungsuh"/>
          <w:bCs/>
        </w:rPr>
        <w:t>, con un 5</w:t>
      </w:r>
      <w:r w:rsidRPr="00BC6A73">
        <w:rPr>
          <w:rFonts w:eastAsia="Gungsuh"/>
          <w:bCs/>
        </w:rPr>
        <w:t>2,</w:t>
      </w:r>
      <w:r w:rsidRPr="006F11DE">
        <w:rPr>
          <w:rFonts w:eastAsia="Gungsuh"/>
          <w:bCs/>
        </w:rPr>
        <w:t>5% totalmente de acuerdo, un 3</w:t>
      </w:r>
      <w:r w:rsidRPr="00BC6A73">
        <w:rPr>
          <w:rFonts w:eastAsia="Gungsuh"/>
          <w:bCs/>
        </w:rPr>
        <w:t>3</w:t>
      </w:r>
      <w:r w:rsidRPr="006F11DE">
        <w:rPr>
          <w:rFonts w:eastAsia="Gungsuh"/>
          <w:bCs/>
        </w:rPr>
        <w:t>,</w:t>
      </w:r>
      <w:r w:rsidRPr="00BC6A73">
        <w:rPr>
          <w:rFonts w:eastAsia="Gungsuh"/>
          <w:bCs/>
        </w:rPr>
        <w:t>8</w:t>
      </w:r>
      <w:r w:rsidRPr="006F11DE">
        <w:rPr>
          <w:rFonts w:eastAsia="Gungsuh"/>
          <w:bCs/>
        </w:rPr>
        <w:t>% de acuerdo, 12</w:t>
      </w:r>
      <w:r w:rsidRPr="00BC6A73">
        <w:rPr>
          <w:rFonts w:eastAsia="Gungsuh"/>
          <w:bCs/>
        </w:rPr>
        <w:t>,5</w:t>
      </w:r>
      <w:r w:rsidRPr="006F11DE">
        <w:rPr>
          <w:rFonts w:eastAsia="Gungsuh"/>
          <w:bCs/>
        </w:rPr>
        <w:t>% neutral</w:t>
      </w:r>
      <w:r w:rsidRPr="00BC6A73">
        <w:rPr>
          <w:rFonts w:eastAsia="Gungsuh"/>
          <w:bCs/>
        </w:rPr>
        <w:t xml:space="preserve">, </w:t>
      </w:r>
      <w:r w:rsidRPr="006F11DE">
        <w:rPr>
          <w:rFonts w:eastAsia="Gungsuh"/>
          <w:bCs/>
        </w:rPr>
        <w:t>y</w:t>
      </w:r>
      <w:r w:rsidRPr="00BC6A73">
        <w:rPr>
          <w:rFonts w:eastAsia="Gungsuh"/>
          <w:bCs/>
        </w:rPr>
        <w:t xml:space="preserve"> un 1,2 en desacuerdo.</w:t>
      </w:r>
    </w:p>
    <w:p w14:paraId="29C8CA9B" w14:textId="77777777" w:rsidR="00995430" w:rsidRPr="00BC6A73" w:rsidRDefault="00995430" w:rsidP="00995430">
      <w:pPr>
        <w:spacing w:line="276" w:lineRule="auto"/>
        <w:jc w:val="both"/>
        <w:rPr>
          <w:rFonts w:eastAsia="Gungsuh"/>
        </w:rPr>
      </w:pPr>
    </w:p>
    <w:p w14:paraId="4D0BFD6F" w14:textId="77777777" w:rsidR="00820350" w:rsidRPr="00BC6A73" w:rsidRDefault="006F11DE" w:rsidP="00B914CC">
      <w:pPr>
        <w:spacing w:line="276" w:lineRule="auto"/>
        <w:jc w:val="center"/>
        <w:rPr>
          <w:rFonts w:eastAsia="Gungsuh"/>
        </w:rPr>
      </w:pPr>
      <w:r w:rsidRPr="00BC6A73">
        <w:rPr>
          <w:rFonts w:eastAsia="Gungsuh"/>
          <w:noProof/>
        </w:rPr>
        <w:drawing>
          <wp:inline distT="0" distB="0" distL="0" distR="0" wp14:anchorId="2B15CF18" wp14:editId="2EEA8D89">
            <wp:extent cx="1483743" cy="1630392"/>
            <wp:effectExtent l="0" t="0" r="254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678" t="29134" r="53872" b="6821"/>
                    <a:stretch/>
                  </pic:blipFill>
                  <pic:spPr bwMode="auto">
                    <a:xfrm>
                      <a:off x="0" y="0"/>
                      <a:ext cx="1484398" cy="1631111"/>
                    </a:xfrm>
                    <a:prstGeom prst="rect">
                      <a:avLst/>
                    </a:prstGeom>
                    <a:noFill/>
                    <a:ln>
                      <a:noFill/>
                    </a:ln>
                    <a:extLst>
                      <a:ext uri="{53640926-AAD7-44D8-BBD7-CCE9431645EC}">
                        <a14:shadowObscured xmlns:a14="http://schemas.microsoft.com/office/drawing/2010/main"/>
                      </a:ext>
                    </a:extLst>
                  </pic:spPr>
                </pic:pic>
              </a:graphicData>
            </a:graphic>
          </wp:inline>
        </w:drawing>
      </w:r>
      <w:r w:rsidRPr="00BC6A73">
        <w:rPr>
          <w:rFonts w:eastAsia="Gungsuh"/>
          <w:b/>
          <w:bCs/>
        </w:rPr>
        <w:t>Fig.4</w:t>
      </w:r>
    </w:p>
    <w:p w14:paraId="4CDF2E01" w14:textId="77777777" w:rsidR="00995430" w:rsidRDefault="00995430" w:rsidP="00995430">
      <w:pPr>
        <w:spacing w:line="276" w:lineRule="auto"/>
        <w:jc w:val="both"/>
        <w:rPr>
          <w:rFonts w:eastAsia="Gungsuh"/>
          <w:b/>
          <w:bCs/>
        </w:rPr>
      </w:pPr>
    </w:p>
    <w:p w14:paraId="7A7FDEA8" w14:textId="28F4BF58" w:rsidR="00D31B35" w:rsidRPr="00995430" w:rsidRDefault="00995430" w:rsidP="00995430">
      <w:pPr>
        <w:spacing w:line="276" w:lineRule="auto"/>
        <w:jc w:val="both"/>
        <w:rPr>
          <w:rFonts w:eastAsia="Gungsuh"/>
          <w:b/>
          <w:bCs/>
        </w:rPr>
      </w:pPr>
      <w:r w:rsidRPr="00BC6A73">
        <w:rPr>
          <w:rFonts w:eastAsia="Gungsuh"/>
          <w:b/>
          <w:bCs/>
        </w:rPr>
        <w:t>DISCUSIÓN</w:t>
      </w:r>
    </w:p>
    <w:p w14:paraId="4CC6527C" w14:textId="28AA6515" w:rsidR="006F11A1" w:rsidRPr="00BC6A73" w:rsidRDefault="006F11A1" w:rsidP="00995430">
      <w:pPr>
        <w:spacing w:line="276" w:lineRule="auto"/>
        <w:jc w:val="both"/>
        <w:rPr>
          <w:color w:val="000000"/>
          <w:lang w:eastAsia="es-EC"/>
        </w:rPr>
      </w:pPr>
      <w:r w:rsidRPr="00BC6A73">
        <w:rPr>
          <w:color w:val="000000"/>
          <w:lang w:eastAsia="es-EC"/>
        </w:rPr>
        <w:t>En esta investigación se demostró en la pregunta número 3 que Scratch es efectivo para fomentar la colaboración y el trabajo en equipo en estudiantes, el 41,3</w:t>
      </w:r>
      <w:bookmarkStart w:id="6" w:name="_Hlk180609495"/>
      <w:r w:rsidRPr="00BC6A73">
        <w:rPr>
          <w:color w:val="000000"/>
          <w:lang w:eastAsia="es-EC"/>
        </w:rPr>
        <w:t xml:space="preserve">% está Totalmente de Acuerdo con lo mencionado anteriormente, mientras que el 50% manifestó estar de Acuerdo, y el 7.5% se considera de manera neutral. </w:t>
      </w:r>
    </w:p>
    <w:bookmarkEnd w:id="6"/>
    <w:p w14:paraId="4FCD2364" w14:textId="79C31C55" w:rsidR="006F11A1" w:rsidRPr="00BC6A73" w:rsidRDefault="006F11A1" w:rsidP="00DF3335">
      <w:pPr>
        <w:spacing w:line="276" w:lineRule="auto"/>
        <w:jc w:val="both"/>
        <w:rPr>
          <w:color w:val="000000"/>
          <w:lang w:eastAsia="es-EC"/>
        </w:rPr>
      </w:pPr>
      <w:r w:rsidRPr="00BC6A73">
        <w:rPr>
          <w:color w:val="000000"/>
          <w:lang w:eastAsia="es-EC"/>
        </w:rPr>
        <w:t>Continuando con la pregunta número 5 que demuestra que Scratch es efectivo para fomentar la creatividad y la innovación en estudiantes, el 48</w:t>
      </w:r>
      <w:r w:rsidR="00C04218" w:rsidRPr="00BC6A73">
        <w:rPr>
          <w:color w:val="000000"/>
          <w:lang w:eastAsia="es-EC"/>
        </w:rPr>
        <w:t>,</w:t>
      </w:r>
      <w:r w:rsidRPr="00BC6A73">
        <w:rPr>
          <w:color w:val="000000"/>
          <w:lang w:eastAsia="es-EC"/>
        </w:rPr>
        <w:t xml:space="preserve">8% está Totalmente de Acuerdo con lo mencionado anteriormente, mientras que el 38,8% manifestó estar de Acuerdo y el 8.8 manifiesta estar neutral. </w:t>
      </w:r>
    </w:p>
    <w:p w14:paraId="01E6696F" w14:textId="38BCB165" w:rsidR="00C04218" w:rsidRPr="00BC6A73" w:rsidRDefault="00C04218" w:rsidP="00DF3335">
      <w:pPr>
        <w:spacing w:line="276" w:lineRule="auto"/>
        <w:jc w:val="both"/>
        <w:rPr>
          <w:color w:val="000000"/>
          <w:lang w:eastAsia="es-EC"/>
        </w:rPr>
      </w:pPr>
      <w:r w:rsidRPr="00BC6A73">
        <w:rPr>
          <w:color w:val="000000"/>
          <w:lang w:eastAsia="es-EC"/>
        </w:rPr>
        <w:t xml:space="preserve">Los resultados de la pregunta numero 7 demuestra que el nivel de flexibilidad que ofrece Scratch es acto para adaptarse a las necesidades y objetivos de aprendizaje de los estudiantes, 33.8% está Totalmente de Acuerdo con lo mencionado anteriormente, mientras que el 52,5% manifestó estar de Acuerdo y el 12,5 manifiesta estar neutral. </w:t>
      </w:r>
    </w:p>
    <w:p w14:paraId="249ABBD6" w14:textId="77777777" w:rsidR="00C04218" w:rsidRPr="00BC6A73" w:rsidRDefault="00C04218" w:rsidP="00DF3335">
      <w:pPr>
        <w:spacing w:line="276" w:lineRule="auto"/>
        <w:jc w:val="both"/>
        <w:rPr>
          <w:color w:val="000000"/>
          <w:lang w:eastAsia="es-EC"/>
        </w:rPr>
      </w:pPr>
      <w:r w:rsidRPr="00BC6A73">
        <w:rPr>
          <w:color w:val="000000"/>
          <w:lang w:eastAsia="es-EC"/>
        </w:rPr>
        <w:t>Los resultados de la pregunta numero 8 demuestran que el nivel de acceso y usabilidad que tiene Scratch es flexible para estudiantes, el 41.3% está Totalmente de Acuerdo con lo mencionado anteriormente, mientras que el 45% manifestó estar de Acuerdo y el 13,7 manifiesta estar neutral.</w:t>
      </w:r>
    </w:p>
    <w:p w14:paraId="2D89C967" w14:textId="7717C749" w:rsidR="006F11DE" w:rsidRPr="00BC6A73" w:rsidRDefault="00C04218" w:rsidP="00DF3335">
      <w:pPr>
        <w:spacing w:line="276" w:lineRule="auto"/>
        <w:jc w:val="both"/>
        <w:rPr>
          <w:color w:val="000000"/>
          <w:lang w:eastAsia="es-EC"/>
        </w:rPr>
      </w:pPr>
      <w:r w:rsidRPr="00BC6A73">
        <w:rPr>
          <w:color w:val="000000"/>
          <w:lang w:eastAsia="es-EC"/>
        </w:rPr>
        <w:lastRenderedPageBreak/>
        <w:t xml:space="preserve">En el presente análisis se representan hallazgos </w:t>
      </w:r>
      <w:r w:rsidR="00C44CD8" w:rsidRPr="00BC6A73">
        <w:rPr>
          <w:color w:val="000000"/>
          <w:lang w:eastAsia="es-EC"/>
        </w:rPr>
        <w:t>los cuales</w:t>
      </w:r>
      <w:r w:rsidRPr="00BC6A73">
        <w:rPr>
          <w:color w:val="000000"/>
          <w:lang w:eastAsia="es-EC"/>
        </w:rPr>
        <w:t xml:space="preserve"> dan como resultado</w:t>
      </w:r>
      <w:r w:rsidR="00C44CD8" w:rsidRPr="00BC6A73">
        <w:rPr>
          <w:color w:val="000000"/>
          <w:lang w:eastAsia="es-EC"/>
        </w:rPr>
        <w:t xml:space="preserve"> que Scratch es una herramienta que aporta de manera positiva en el desarrollo de aprendizaje de los estudiantes, siendo esta un medio para lograr objetivos académicos, tanto para el estudiante como para el docente.</w:t>
      </w:r>
    </w:p>
    <w:p w14:paraId="7B46B320" w14:textId="77655B13" w:rsidR="006F11DE" w:rsidRDefault="00C44CD8" w:rsidP="00DF3335">
      <w:pPr>
        <w:spacing w:line="276" w:lineRule="auto"/>
        <w:jc w:val="both"/>
        <w:rPr>
          <w:color w:val="000000"/>
          <w:lang w:eastAsia="es-EC"/>
        </w:rPr>
      </w:pPr>
      <w:r w:rsidRPr="00BC6A73">
        <w:rPr>
          <w:color w:val="000000"/>
          <w:lang w:eastAsia="es-EC"/>
        </w:rPr>
        <w:t xml:space="preserve">Scratch permite gracias a su flexibilidad que los docentes lo puedan acoplar a sus clases como una </w:t>
      </w:r>
      <w:r w:rsidR="00830C6F" w:rsidRPr="00BC6A73">
        <w:rPr>
          <w:color w:val="000000"/>
          <w:lang w:eastAsia="es-EC"/>
        </w:rPr>
        <w:t>actividad</w:t>
      </w:r>
      <w:r w:rsidRPr="00BC6A73">
        <w:rPr>
          <w:color w:val="000000"/>
          <w:lang w:eastAsia="es-EC"/>
        </w:rPr>
        <w:t xml:space="preserve"> dinámica y motivadora, </w:t>
      </w:r>
      <w:r w:rsidR="00830C6F" w:rsidRPr="00BC6A73">
        <w:rPr>
          <w:color w:val="000000"/>
          <w:lang w:eastAsia="es-EC"/>
        </w:rPr>
        <w:t>gracias</w:t>
      </w:r>
      <w:r w:rsidRPr="00BC6A73">
        <w:rPr>
          <w:color w:val="000000"/>
          <w:lang w:eastAsia="es-EC"/>
        </w:rPr>
        <w:t xml:space="preserve"> a estas cualidades los estudiantes pueden desarrollar diferentes habilidades como, la resolución de problemas, el trabajo en equipo, </w:t>
      </w:r>
      <w:r w:rsidR="00830C6F" w:rsidRPr="00BC6A73">
        <w:rPr>
          <w:color w:val="000000"/>
          <w:lang w:eastAsia="es-EC"/>
        </w:rPr>
        <w:t>pensamiento crítico.</w:t>
      </w:r>
    </w:p>
    <w:p w14:paraId="0663D60D" w14:textId="77777777" w:rsidR="00DF3335" w:rsidRPr="00BC6A73" w:rsidRDefault="00DF3335" w:rsidP="00DF3335">
      <w:pPr>
        <w:spacing w:line="276" w:lineRule="auto"/>
        <w:jc w:val="both"/>
        <w:rPr>
          <w:color w:val="000000"/>
          <w:lang w:eastAsia="es-EC"/>
        </w:rPr>
      </w:pPr>
    </w:p>
    <w:p w14:paraId="4A33A657" w14:textId="4E76492E" w:rsidR="000A481F" w:rsidRPr="00BC6A73" w:rsidRDefault="000A481F" w:rsidP="00995430">
      <w:pPr>
        <w:spacing w:line="276" w:lineRule="auto"/>
        <w:jc w:val="both"/>
        <w:rPr>
          <w:rFonts w:eastAsia="Gungsuh"/>
          <w:b/>
          <w:bCs/>
        </w:rPr>
      </w:pPr>
      <w:r w:rsidRPr="00BC6A73">
        <w:rPr>
          <w:rFonts w:eastAsia="Gungsuh"/>
          <w:b/>
          <w:bCs/>
        </w:rPr>
        <w:t>CONCLUSIONES</w:t>
      </w:r>
      <w:bookmarkStart w:id="7" w:name="_Toc331373262"/>
    </w:p>
    <w:p w14:paraId="4A19AF22" w14:textId="77777777" w:rsidR="00954D8F" w:rsidRPr="00BC6A73" w:rsidRDefault="00954D8F" w:rsidP="00DF3335">
      <w:pPr>
        <w:tabs>
          <w:tab w:val="left" w:pos="4536"/>
        </w:tabs>
        <w:suppressAutoHyphens w:val="0"/>
        <w:spacing w:line="276" w:lineRule="auto"/>
        <w:jc w:val="both"/>
        <w:rPr>
          <w:color w:val="000000"/>
          <w:lang w:eastAsia="es-EC"/>
        </w:rPr>
      </w:pPr>
      <w:r w:rsidRPr="00BC6A73">
        <w:rPr>
          <w:color w:val="000000"/>
          <w:lang w:eastAsia="es-EC"/>
        </w:rPr>
        <w:t>En base a los resultados obtenidos:</w:t>
      </w:r>
    </w:p>
    <w:p w14:paraId="212ADEAF" w14:textId="77777777" w:rsidR="006F11A1" w:rsidRPr="00BC6A73" w:rsidRDefault="00954D8F" w:rsidP="00995430">
      <w:pPr>
        <w:pStyle w:val="Prrafodelista"/>
        <w:numPr>
          <w:ilvl w:val="0"/>
          <w:numId w:val="4"/>
        </w:numPr>
        <w:tabs>
          <w:tab w:val="left" w:pos="4536"/>
        </w:tabs>
        <w:suppressAutoHyphens w:val="0"/>
        <w:jc w:val="both"/>
        <w:rPr>
          <w:rFonts w:ascii="Times New Roman" w:hAnsi="Times New Roman" w:cs="Times New Roman"/>
          <w:color w:val="000000"/>
          <w:sz w:val="24"/>
          <w:szCs w:val="24"/>
          <w:lang w:eastAsia="es-EC"/>
        </w:rPr>
      </w:pPr>
      <w:r w:rsidRPr="00BC6A73">
        <w:rPr>
          <w:rFonts w:ascii="Times New Roman" w:hAnsi="Times New Roman" w:cs="Times New Roman"/>
          <w:color w:val="000000"/>
          <w:sz w:val="24"/>
          <w:szCs w:val="24"/>
          <w:lang w:eastAsia="es-EC"/>
        </w:rPr>
        <w:t xml:space="preserve">Se determina que Scratch en el aprendizaje incide de manera positiva en su aplicación por parte de los docentes, logrando aprendizajes significativos en los discentes. Se identificó que el docente es un guía y facilitador del aprendizaje, utilizando como </w:t>
      </w:r>
      <w:r w:rsidR="006F11DE" w:rsidRPr="00BC6A73">
        <w:rPr>
          <w:rFonts w:ascii="Times New Roman" w:hAnsi="Times New Roman" w:cs="Times New Roman"/>
          <w:color w:val="000000"/>
          <w:sz w:val="24"/>
          <w:szCs w:val="24"/>
          <w:lang w:eastAsia="es-EC"/>
        </w:rPr>
        <w:t>e</w:t>
      </w:r>
      <w:r w:rsidRPr="00BC6A73">
        <w:rPr>
          <w:rFonts w:ascii="Times New Roman" w:hAnsi="Times New Roman" w:cs="Times New Roman"/>
          <w:color w:val="000000"/>
          <w:sz w:val="24"/>
          <w:szCs w:val="24"/>
          <w:lang w:eastAsia="es-EC"/>
        </w:rPr>
        <w:t xml:space="preserve">strategia de enseñanza el aprendizaje significativo, permitiendo a los discentes desarrollar destrezas y una comunicación eficaz con su entorno académico. </w:t>
      </w:r>
    </w:p>
    <w:p w14:paraId="143C8CE1" w14:textId="77777777" w:rsidR="006F11A1" w:rsidRPr="00BC6A73" w:rsidRDefault="006F11A1" w:rsidP="00995430">
      <w:pPr>
        <w:pStyle w:val="Prrafodelista"/>
        <w:numPr>
          <w:ilvl w:val="0"/>
          <w:numId w:val="4"/>
        </w:numPr>
        <w:tabs>
          <w:tab w:val="left" w:pos="4536"/>
        </w:tabs>
        <w:suppressAutoHyphens w:val="0"/>
        <w:jc w:val="both"/>
        <w:rPr>
          <w:rFonts w:ascii="Times New Roman" w:hAnsi="Times New Roman" w:cs="Times New Roman"/>
          <w:color w:val="000000"/>
          <w:sz w:val="24"/>
          <w:szCs w:val="24"/>
          <w:lang w:eastAsia="es-EC"/>
        </w:rPr>
      </w:pPr>
      <w:r w:rsidRPr="00BC6A73">
        <w:rPr>
          <w:rFonts w:ascii="Times New Roman" w:hAnsi="Times New Roman" w:cs="Times New Roman"/>
          <w:color w:val="000000"/>
          <w:sz w:val="24"/>
          <w:szCs w:val="24"/>
          <w:lang w:eastAsia="es-EC"/>
        </w:rPr>
        <w:t>S</w:t>
      </w:r>
      <w:r w:rsidR="00954D8F" w:rsidRPr="00BC6A73">
        <w:rPr>
          <w:rFonts w:ascii="Times New Roman" w:hAnsi="Times New Roman" w:cs="Times New Roman"/>
          <w:color w:val="000000"/>
          <w:sz w:val="24"/>
          <w:szCs w:val="24"/>
          <w:lang w:eastAsia="es-EC"/>
        </w:rPr>
        <w:t xml:space="preserve">e evidencio que el Scratch enfocado al aprendizaje significativo genera estrategias aplicadas en clases ha generado resultados más favorables y eficaces, desarrollando habilidades </w:t>
      </w:r>
      <w:r w:rsidRPr="00BC6A73">
        <w:rPr>
          <w:rFonts w:ascii="Times New Roman" w:hAnsi="Times New Roman" w:cs="Times New Roman"/>
          <w:color w:val="000000"/>
          <w:sz w:val="24"/>
          <w:szCs w:val="24"/>
          <w:lang w:eastAsia="es-EC"/>
        </w:rPr>
        <w:t>notables entre</w:t>
      </w:r>
      <w:r w:rsidR="00954D8F" w:rsidRPr="00BC6A73">
        <w:rPr>
          <w:rFonts w:ascii="Times New Roman" w:hAnsi="Times New Roman" w:cs="Times New Roman"/>
          <w:color w:val="000000"/>
          <w:sz w:val="24"/>
          <w:szCs w:val="24"/>
          <w:lang w:eastAsia="es-EC"/>
        </w:rPr>
        <w:t xml:space="preserve"> el alumnado</w:t>
      </w:r>
      <w:r w:rsidRPr="00BC6A73">
        <w:rPr>
          <w:rFonts w:ascii="Times New Roman" w:hAnsi="Times New Roman" w:cs="Times New Roman"/>
          <w:color w:val="000000"/>
          <w:sz w:val="24"/>
          <w:szCs w:val="24"/>
          <w:lang w:eastAsia="es-EC"/>
        </w:rPr>
        <w:t>.</w:t>
      </w:r>
    </w:p>
    <w:p w14:paraId="3452F468" w14:textId="3F1764CC" w:rsidR="00BC6A73" w:rsidRDefault="00954D8F" w:rsidP="00995430">
      <w:pPr>
        <w:pStyle w:val="Prrafodelista"/>
        <w:numPr>
          <w:ilvl w:val="0"/>
          <w:numId w:val="4"/>
        </w:numPr>
        <w:tabs>
          <w:tab w:val="left" w:pos="4536"/>
        </w:tabs>
        <w:suppressAutoHyphens w:val="0"/>
        <w:jc w:val="both"/>
        <w:rPr>
          <w:rFonts w:ascii="Times New Roman" w:hAnsi="Times New Roman" w:cs="Times New Roman"/>
          <w:color w:val="000000"/>
          <w:sz w:val="24"/>
          <w:szCs w:val="24"/>
          <w:lang w:eastAsia="es-EC"/>
        </w:rPr>
      </w:pPr>
      <w:r w:rsidRPr="00BC6A73">
        <w:rPr>
          <w:rFonts w:ascii="Times New Roman" w:hAnsi="Times New Roman" w:cs="Times New Roman"/>
          <w:color w:val="000000"/>
          <w:sz w:val="24"/>
          <w:szCs w:val="24"/>
          <w:lang w:eastAsia="es-EC"/>
        </w:rPr>
        <w:t>Con los resultados obtenidos podemos observar que Scratch no simplemente desarrolla aprendizajes significativos, sino que también fortalece el compañerismo, fundamenta la integración en el aula de clases, la incorporación de padres de familia e interés del mismo en el proceso de su representado dentro del aula clase. Por lo que queda claro, que Scratch está generando excelentes resultados de aprendizaje durante la formación académica.</w:t>
      </w:r>
    </w:p>
    <w:p w14:paraId="7F82C929" w14:textId="77777777" w:rsidR="00DF3335" w:rsidRDefault="00DF3335" w:rsidP="00DF3335">
      <w:pPr>
        <w:pStyle w:val="Prrafodelista"/>
        <w:tabs>
          <w:tab w:val="left" w:pos="4536"/>
        </w:tabs>
        <w:suppressAutoHyphens w:val="0"/>
        <w:ind w:left="1440"/>
        <w:jc w:val="both"/>
        <w:rPr>
          <w:rFonts w:ascii="Times New Roman" w:hAnsi="Times New Roman" w:cs="Times New Roman"/>
          <w:color w:val="000000"/>
          <w:sz w:val="24"/>
          <w:szCs w:val="24"/>
          <w:lang w:eastAsia="es-EC"/>
        </w:rPr>
      </w:pPr>
    </w:p>
    <w:bookmarkEnd w:id="7" w:displacedByCustomXml="next"/>
    <w:sdt>
      <w:sdtPr>
        <w:id w:val="604776076"/>
        <w:docPartObj>
          <w:docPartGallery w:val="Bibliographies"/>
          <w:docPartUnique/>
        </w:docPartObj>
      </w:sdtPr>
      <w:sdtEndPr/>
      <w:sdtContent>
        <w:p w14:paraId="4FA3DF2C" w14:textId="7A048F00" w:rsidR="00830C6F" w:rsidRPr="00BC6A73" w:rsidRDefault="00BC6A73" w:rsidP="00995430">
          <w:pPr>
            <w:spacing w:line="276" w:lineRule="auto"/>
            <w:jc w:val="both"/>
            <w:rPr>
              <w:rFonts w:eastAsia="Gungsuh"/>
              <w:b/>
              <w:bCs/>
            </w:rPr>
          </w:pPr>
          <w:r w:rsidRPr="001E122C">
            <w:rPr>
              <w:rFonts w:eastAsia="Gungsuh"/>
              <w:b/>
              <w:bCs/>
            </w:rPr>
            <w:t>REFERENCIAS BIBLIOGRÁFICAS</w:t>
          </w:r>
        </w:p>
        <w:sdt>
          <w:sdtPr>
            <w:id w:val="-573587230"/>
            <w:bibliography/>
          </w:sdtPr>
          <w:sdtEndPr/>
          <w:sdtContent>
            <w:p w14:paraId="611D071B" w14:textId="2A001343" w:rsidR="00BC6A73" w:rsidRDefault="00830C6F" w:rsidP="00995430">
              <w:pPr>
                <w:pStyle w:val="Bibliografa"/>
                <w:spacing w:line="276" w:lineRule="auto"/>
                <w:ind w:left="822" w:hanging="709"/>
                <w:jc w:val="both"/>
                <w:rPr>
                  <w:noProof/>
                </w:rPr>
              </w:pPr>
              <w:r>
                <w:fldChar w:fldCharType="begin"/>
              </w:r>
              <w:r w:rsidRPr="00BC6A73">
                <w:instrText>BIBLIOGRAPHY</w:instrText>
              </w:r>
              <w:r>
                <w:fldChar w:fldCharType="separate"/>
              </w:r>
              <w:r w:rsidR="00BC6A73">
                <w:rPr>
                  <w:noProof/>
                </w:rPr>
                <w:t xml:space="preserve">Cabrera, M., Sánchez, M., &amp; Medina, R. (2020). El ingeniero de inclusión y el lenguaje Scratch en el aprendizaje de la matemática. </w:t>
              </w:r>
              <w:r w:rsidR="00BC6A73">
                <w:rPr>
                  <w:i/>
                  <w:iCs/>
                  <w:noProof/>
                </w:rPr>
                <w:t>Información tecnológica, 6</w:t>
              </w:r>
              <w:r w:rsidR="00BC6A73">
                <w:rPr>
                  <w:noProof/>
                </w:rPr>
                <w:t xml:space="preserve">(31), 117-124. Obtenido de </w:t>
              </w:r>
              <w:hyperlink r:id="rId14" w:history="1">
                <w:r w:rsidR="001C7E40" w:rsidRPr="001C7E40">
                  <w:rPr>
                    <w:rStyle w:val="Hipervnculo"/>
                    <w:noProof/>
                  </w:rPr>
                  <w:t>https://www.scielo.cl/scielo.php?pid=S0718-07642020000600117&amp;script=sci_arttext</w:t>
                </w:r>
              </w:hyperlink>
              <w:r w:rsidR="001C7E40" w:rsidRPr="001C7E40">
                <w:rPr>
                  <w:noProof/>
                </w:rPr>
                <w:t xml:space="preserve"> </w:t>
              </w:r>
            </w:p>
            <w:p w14:paraId="0E705983" w14:textId="1CCBBBD5" w:rsidR="00830C6F" w:rsidRPr="00830C6F" w:rsidRDefault="00830C6F" w:rsidP="00995430">
              <w:pPr>
                <w:widowControl w:val="0"/>
                <w:suppressAutoHyphens w:val="0"/>
                <w:spacing w:line="276" w:lineRule="auto"/>
                <w:ind w:left="822" w:hanging="709"/>
                <w:jc w:val="both"/>
                <w:rPr>
                  <w:color w:val="000000"/>
                  <w:lang w:eastAsia="es-EC"/>
                </w:rPr>
              </w:pPr>
              <w:r>
                <w:rPr>
                  <w:b/>
                  <w:bCs/>
                </w:rPr>
                <w:fldChar w:fldCharType="end"/>
              </w:r>
              <w:r w:rsidRPr="00830C6F">
                <w:rPr>
                  <w:color w:val="000000"/>
                  <w:lang w:eastAsia="es-EC"/>
                </w:rPr>
                <w:t xml:space="preserve"> Baque, G, &amp; Portilla, </w:t>
              </w:r>
              <w:proofErr w:type="gramStart"/>
              <w:r w:rsidRPr="00830C6F">
                <w:rPr>
                  <w:color w:val="000000"/>
                  <w:lang w:eastAsia="es-EC"/>
                </w:rPr>
                <w:t>G.(</w:t>
              </w:r>
              <w:proofErr w:type="gramEnd"/>
              <w:r w:rsidRPr="00830C6F">
                <w:rPr>
                  <w:color w:val="000000"/>
                  <w:lang w:eastAsia="es-EC"/>
                </w:rPr>
                <w:t xml:space="preserve">2021). </w:t>
              </w:r>
              <w:r w:rsidRPr="00830C6F">
                <w:rPr>
                  <w:i/>
                  <w:color w:val="000000"/>
                  <w:lang w:eastAsia="es-EC"/>
                </w:rPr>
                <w:t xml:space="preserve">El aprendizaje significativo como estrategia didáctica para la enseñanza-aprendizaje </w:t>
              </w:r>
              <w:proofErr w:type="spellStart"/>
              <w:r w:rsidRPr="00830C6F">
                <w:rPr>
                  <w:i/>
                  <w:color w:val="000000"/>
                  <w:lang w:eastAsia="es-EC"/>
                </w:rPr>
                <w:t>Meaningful</w:t>
              </w:r>
              <w:proofErr w:type="spellEnd"/>
              <w:r w:rsidRPr="00830C6F">
                <w:rPr>
                  <w:i/>
                  <w:color w:val="000000"/>
                  <w:lang w:eastAsia="es-EC"/>
                </w:rPr>
                <w:t xml:space="preserve"> </w:t>
              </w:r>
              <w:proofErr w:type="spellStart"/>
              <w:r w:rsidRPr="00830C6F">
                <w:rPr>
                  <w:i/>
                  <w:color w:val="000000"/>
                  <w:lang w:eastAsia="es-EC"/>
                </w:rPr>
                <w:t>learning</w:t>
              </w:r>
              <w:proofErr w:type="spellEnd"/>
              <w:r w:rsidRPr="00830C6F">
                <w:rPr>
                  <w:i/>
                  <w:color w:val="000000"/>
                  <w:lang w:eastAsia="es-EC"/>
                </w:rPr>
                <w:t xml:space="preserve"> as a </w:t>
              </w:r>
              <w:proofErr w:type="spellStart"/>
              <w:r w:rsidRPr="00830C6F">
                <w:rPr>
                  <w:i/>
                  <w:color w:val="000000"/>
                  <w:lang w:eastAsia="es-EC"/>
                </w:rPr>
                <w:t>didactic</w:t>
              </w:r>
              <w:proofErr w:type="spellEnd"/>
              <w:r w:rsidRPr="00830C6F">
                <w:rPr>
                  <w:i/>
                  <w:color w:val="000000"/>
                  <w:lang w:eastAsia="es-EC"/>
                </w:rPr>
                <w:t xml:space="preserve"> </w:t>
              </w:r>
              <w:proofErr w:type="spellStart"/>
              <w:r w:rsidRPr="00830C6F">
                <w:rPr>
                  <w:i/>
                  <w:color w:val="000000"/>
                  <w:lang w:eastAsia="es-EC"/>
                </w:rPr>
                <w:t>strategy</w:t>
              </w:r>
              <w:proofErr w:type="spellEnd"/>
              <w:r w:rsidRPr="00830C6F">
                <w:rPr>
                  <w:i/>
                  <w:color w:val="000000"/>
                  <w:lang w:eastAsia="es-EC"/>
                </w:rPr>
                <w:t xml:space="preserve"> </w:t>
              </w:r>
              <w:proofErr w:type="spellStart"/>
              <w:r w:rsidRPr="00830C6F">
                <w:rPr>
                  <w:i/>
                  <w:color w:val="000000"/>
                  <w:lang w:eastAsia="es-EC"/>
                </w:rPr>
                <w:t>for</w:t>
              </w:r>
              <w:proofErr w:type="spellEnd"/>
              <w:r w:rsidRPr="00830C6F">
                <w:rPr>
                  <w:i/>
                  <w:color w:val="000000"/>
                  <w:lang w:eastAsia="es-EC"/>
                </w:rPr>
                <w:t xml:space="preserve"> </w:t>
              </w:r>
              <w:proofErr w:type="spellStart"/>
              <w:r w:rsidRPr="00830C6F">
                <w:rPr>
                  <w:i/>
                  <w:color w:val="000000"/>
                  <w:lang w:eastAsia="es-EC"/>
                </w:rPr>
                <w:t>teaching-learning</w:t>
              </w:r>
              <w:proofErr w:type="spellEnd"/>
              <w:r w:rsidRPr="00830C6F">
                <w:rPr>
                  <w:i/>
                  <w:color w:val="000000"/>
                  <w:lang w:eastAsia="es-EC"/>
                </w:rPr>
                <w:t xml:space="preserve"> </w:t>
              </w:r>
              <w:proofErr w:type="spellStart"/>
              <w:r w:rsidRPr="00830C6F">
                <w:rPr>
                  <w:i/>
                  <w:color w:val="000000"/>
                  <w:lang w:eastAsia="es-EC"/>
                </w:rPr>
                <w:t>Aprendizagem</w:t>
              </w:r>
              <w:proofErr w:type="spellEnd"/>
              <w:r w:rsidRPr="00830C6F">
                <w:rPr>
                  <w:i/>
                  <w:color w:val="000000"/>
                  <w:lang w:eastAsia="es-EC"/>
                </w:rPr>
                <w:t xml:space="preserve"> significativa como </w:t>
              </w:r>
              <w:proofErr w:type="spellStart"/>
              <w:r w:rsidRPr="00830C6F">
                <w:rPr>
                  <w:i/>
                  <w:color w:val="000000"/>
                  <w:lang w:eastAsia="es-EC"/>
                </w:rPr>
                <w:t>estratégia</w:t>
              </w:r>
              <w:proofErr w:type="spellEnd"/>
              <w:r w:rsidRPr="00830C6F">
                <w:rPr>
                  <w:i/>
                  <w:color w:val="000000"/>
                  <w:lang w:eastAsia="es-EC"/>
                </w:rPr>
                <w:t xml:space="preserve"> </w:t>
              </w:r>
              <w:proofErr w:type="spellStart"/>
              <w:r w:rsidRPr="00830C6F">
                <w:rPr>
                  <w:i/>
                  <w:color w:val="000000"/>
                  <w:lang w:eastAsia="es-EC"/>
                </w:rPr>
                <w:t>didática</w:t>
              </w:r>
              <w:proofErr w:type="spellEnd"/>
              <w:r w:rsidRPr="00830C6F">
                <w:rPr>
                  <w:i/>
                  <w:color w:val="000000"/>
                  <w:lang w:eastAsia="es-EC"/>
                </w:rPr>
                <w:t xml:space="preserve"> de </w:t>
              </w:r>
              <w:proofErr w:type="spellStart"/>
              <w:r w:rsidRPr="00830C6F">
                <w:rPr>
                  <w:i/>
                  <w:color w:val="000000"/>
                  <w:lang w:eastAsia="es-EC"/>
                </w:rPr>
                <w:t>ensino-aprendizagem</w:t>
              </w:r>
              <w:proofErr w:type="spellEnd"/>
              <w:r w:rsidRPr="00830C6F">
                <w:rPr>
                  <w:i/>
                  <w:color w:val="000000"/>
                  <w:lang w:eastAsia="es-EC"/>
                </w:rPr>
                <w:t xml:space="preserve">. </w:t>
              </w:r>
              <w:r w:rsidRPr="00830C6F">
                <w:rPr>
                  <w:color w:val="000000"/>
                  <w:lang w:eastAsia="es-EC"/>
                </w:rPr>
                <w:t xml:space="preserve">Revista Polo Del Conocimiento, </w:t>
              </w:r>
              <w:r w:rsidRPr="00830C6F">
                <w:rPr>
                  <w:i/>
                  <w:color w:val="000000"/>
                  <w:lang w:eastAsia="es-EC"/>
                </w:rPr>
                <w:t>6</w:t>
              </w:r>
              <w:r w:rsidRPr="00830C6F">
                <w:rPr>
                  <w:color w:val="000000"/>
                  <w:lang w:eastAsia="es-EC"/>
                </w:rPr>
                <w:t>(5), P.P75–86.</w:t>
              </w:r>
              <w:r w:rsidR="00BC6A73">
                <w:rPr>
                  <w:color w:val="000000"/>
                  <w:lang w:eastAsia="es-EC"/>
                </w:rPr>
                <w:t xml:space="preserve"> </w:t>
              </w:r>
              <w:hyperlink r:id="rId15" w:history="1">
                <w:r w:rsidR="00BC6A73" w:rsidRPr="00830C6F">
                  <w:rPr>
                    <w:rStyle w:val="Hipervnculo"/>
                    <w:lang w:eastAsia="es-EC"/>
                  </w:rPr>
                  <w:t>https://doi.org/10.23857/pc.v6i5.2632</w:t>
                </w:r>
              </w:hyperlink>
            </w:p>
            <w:p w14:paraId="716E1ECF" w14:textId="0746B458" w:rsidR="00830C6F" w:rsidRDefault="00830C6F" w:rsidP="00995430">
              <w:pPr>
                <w:widowControl w:val="0"/>
                <w:suppressAutoHyphens w:val="0"/>
                <w:spacing w:line="276" w:lineRule="auto"/>
                <w:ind w:left="822" w:hanging="709"/>
                <w:jc w:val="both"/>
                <w:rPr>
                  <w:color w:val="000000"/>
                  <w:lang w:eastAsia="es-EC"/>
                </w:rPr>
              </w:pPr>
              <w:r w:rsidRPr="00830C6F">
                <w:rPr>
                  <w:color w:val="000000"/>
                  <w:lang w:eastAsia="es-EC"/>
                </w:rPr>
                <w:t>Blanco, M. &amp; Blanco, M. (2021).</w:t>
              </w:r>
              <w:r w:rsidRPr="00830C6F">
                <w:rPr>
                  <w:i/>
                  <w:color w:val="000000"/>
                  <w:lang w:eastAsia="es-EC"/>
                </w:rPr>
                <w:t xml:space="preserve"> Bienestar emocional y aprendizaje significativo a través de las TIC en tiempos de pandemia.</w:t>
              </w:r>
              <w:r w:rsidRPr="00830C6F">
                <w:rPr>
                  <w:color w:val="000000"/>
                  <w:lang w:eastAsia="es-EC"/>
                </w:rPr>
                <w:t xml:space="preserve"> Ciencia </w:t>
              </w:r>
              <w:proofErr w:type="spellStart"/>
              <w:r w:rsidRPr="00830C6F">
                <w:rPr>
                  <w:color w:val="000000"/>
                  <w:lang w:eastAsia="es-EC"/>
                </w:rPr>
                <w:t>Unemi</w:t>
              </w:r>
              <w:proofErr w:type="spellEnd"/>
              <w:r w:rsidRPr="00830C6F">
                <w:rPr>
                  <w:color w:val="000000"/>
                  <w:lang w:eastAsia="es-EC"/>
                </w:rPr>
                <w:t xml:space="preserve">, </w:t>
              </w:r>
              <w:r w:rsidRPr="00830C6F">
                <w:rPr>
                  <w:i/>
                  <w:color w:val="000000"/>
                  <w:lang w:eastAsia="es-EC"/>
                </w:rPr>
                <w:t>14</w:t>
              </w:r>
              <w:r w:rsidRPr="00830C6F">
                <w:rPr>
                  <w:color w:val="000000"/>
                  <w:lang w:eastAsia="es-EC"/>
                </w:rPr>
                <w:t>(36), 21–33.</w:t>
              </w:r>
              <w:r w:rsidR="00BC6A73">
                <w:rPr>
                  <w:color w:val="000000"/>
                  <w:lang w:eastAsia="es-EC"/>
                </w:rPr>
                <w:t xml:space="preserve"> </w:t>
              </w:r>
              <w:hyperlink r:id="rId16" w:history="1">
                <w:r w:rsidR="00BC6A73" w:rsidRPr="00830C6F">
                  <w:rPr>
                    <w:rStyle w:val="Hipervnculo"/>
                    <w:lang w:eastAsia="es-EC"/>
                  </w:rPr>
                  <w:t>https://doi.org/10.29076/issn.2528-7737vol14iss36.2021pp21-33p</w:t>
                </w:r>
              </w:hyperlink>
            </w:p>
            <w:p w14:paraId="0707797D" w14:textId="77777777" w:rsidR="00BC6A73" w:rsidRDefault="00BC6A73" w:rsidP="00995430">
              <w:pPr>
                <w:spacing w:line="276" w:lineRule="auto"/>
                <w:ind w:left="822" w:hanging="709"/>
                <w:jc w:val="both"/>
                <w:rPr>
                  <w:noProof/>
                  <w:sz w:val="22"/>
                  <w:szCs w:val="22"/>
                  <w:lang w:eastAsia="en-US"/>
                </w:rPr>
              </w:pPr>
              <w:r>
                <w:rPr>
                  <w:noProof/>
                </w:rPr>
                <w:lastRenderedPageBreak/>
                <w:t xml:space="preserve">Niño, R. (2023). </w:t>
              </w:r>
              <w:r>
                <w:rPr>
                  <w:i/>
                  <w:iCs/>
                  <w:noProof/>
                </w:rPr>
                <w:t>Modelo didáctico basado en herramientas digitales para el aprendizaje significativo dirigido a estudiantes universitarios [Tesis de Doctorado, Universidad César Vallejo].</w:t>
              </w:r>
              <w:r>
                <w:rPr>
                  <w:noProof/>
                </w:rPr>
                <w:t xml:space="preserve"> Repositorio Institucional. Obtenido de </w:t>
              </w:r>
              <w:hyperlink r:id="rId17" w:history="1">
                <w:r>
                  <w:rPr>
                    <w:rStyle w:val="Hipervnculo"/>
                    <w:noProof/>
                  </w:rPr>
                  <w:t>https://hdl.handle.net/20.500.12692/122051</w:t>
                </w:r>
              </w:hyperlink>
            </w:p>
            <w:p w14:paraId="413157A1" w14:textId="7DC1F156" w:rsidR="00830C6F" w:rsidRPr="00830C6F" w:rsidRDefault="00830C6F" w:rsidP="00995430">
              <w:pPr>
                <w:suppressAutoHyphens w:val="0"/>
                <w:spacing w:line="276" w:lineRule="auto"/>
                <w:ind w:left="822" w:hanging="709"/>
                <w:jc w:val="both"/>
                <w:rPr>
                  <w:color w:val="000000"/>
                  <w:sz w:val="22"/>
                  <w:szCs w:val="22"/>
                  <w:lang w:eastAsia="es-EC"/>
                </w:rPr>
              </w:pPr>
              <w:r w:rsidRPr="00830C6F">
                <w:rPr>
                  <w:color w:val="000000"/>
                  <w:lang w:eastAsia="es-EC"/>
                </w:rPr>
                <w:t xml:space="preserve">Peinado, J. (2020). </w:t>
              </w:r>
              <w:r w:rsidRPr="00830C6F">
                <w:rPr>
                  <w:i/>
                  <w:color w:val="000000"/>
                  <w:lang w:eastAsia="es-EC"/>
                </w:rPr>
                <w:t>Experiencias del profesorado acerca del aprendizaje autónomo en estudiantes de modalidad a distancia y el uso de recursos digitales</w:t>
              </w:r>
              <w:r w:rsidRPr="00830C6F">
                <w:rPr>
                  <w:color w:val="000000"/>
                  <w:lang w:eastAsia="es-EC"/>
                </w:rPr>
                <w:t xml:space="preserve">. RIDE Revista Iberoamericana Para La Investigación y El Desarrollo Educativo, </w:t>
              </w:r>
              <w:r w:rsidRPr="00830C6F">
                <w:rPr>
                  <w:i/>
                  <w:color w:val="000000"/>
                  <w:lang w:eastAsia="es-EC"/>
                </w:rPr>
                <w:t>10</w:t>
              </w:r>
              <w:r w:rsidRPr="00830C6F">
                <w:rPr>
                  <w:color w:val="000000"/>
                  <w:lang w:eastAsia="es-EC"/>
                </w:rPr>
                <w:t>(20</w:t>
              </w:r>
              <w:proofErr w:type="gramStart"/>
              <w:r w:rsidRPr="00830C6F">
                <w:rPr>
                  <w:color w:val="000000"/>
                  <w:lang w:eastAsia="es-EC"/>
                </w:rPr>
                <w:t>)P.P</w:t>
              </w:r>
              <w:proofErr w:type="gramEnd"/>
              <w:r w:rsidRPr="00830C6F">
                <w:rPr>
                  <w:color w:val="000000"/>
                  <w:lang w:eastAsia="es-EC"/>
                </w:rPr>
                <w:t xml:space="preserve"> 1-17. </w:t>
              </w:r>
              <w:hyperlink r:id="rId18" w:history="1">
                <w:r w:rsidRPr="00830C6F">
                  <w:rPr>
                    <w:color w:val="0000FF"/>
                    <w:u w:val="single"/>
                    <w:lang w:eastAsia="es-EC"/>
                  </w:rPr>
                  <w:t>https://doi.org/10.23913/ride.v10i20.645</w:t>
                </w:r>
              </w:hyperlink>
            </w:p>
            <w:p w14:paraId="7B1263E2" w14:textId="2175428F" w:rsidR="00830C6F" w:rsidRPr="00830C6F" w:rsidRDefault="00830C6F" w:rsidP="00995430">
              <w:pPr>
                <w:widowControl w:val="0"/>
                <w:suppressAutoHyphens w:val="0"/>
                <w:spacing w:line="276" w:lineRule="auto"/>
                <w:ind w:left="822" w:hanging="709"/>
                <w:jc w:val="both"/>
                <w:rPr>
                  <w:color w:val="000000"/>
                  <w:lang w:eastAsia="es-EC"/>
                </w:rPr>
              </w:pPr>
              <w:r w:rsidRPr="00830C6F">
                <w:rPr>
                  <w:color w:val="000000"/>
                  <w:lang w:eastAsia="es-EC"/>
                </w:rPr>
                <w:t>Roa, J. (2021).</w:t>
              </w:r>
              <w:r w:rsidRPr="00830C6F">
                <w:rPr>
                  <w:i/>
                  <w:color w:val="000000"/>
                  <w:lang w:eastAsia="es-EC"/>
                </w:rPr>
                <w:t xml:space="preserve"> Importancia del aprendizaje significativo en la construcción de conocimientos.</w:t>
              </w:r>
              <w:r w:rsidRPr="00830C6F">
                <w:rPr>
                  <w:color w:val="000000"/>
                  <w:lang w:eastAsia="es-EC"/>
                </w:rPr>
                <w:t xml:space="preserve"> Revista Científica de FAREM-Estelí, P.P 63–75. </w:t>
              </w:r>
              <w:hyperlink r:id="rId19" w:history="1">
                <w:r w:rsidR="00BC6A73" w:rsidRPr="00830C6F">
                  <w:rPr>
                    <w:rStyle w:val="Hipervnculo"/>
                    <w:lang w:eastAsia="es-EC"/>
                  </w:rPr>
                  <w:t>https://doi.org/10.5377/farem.v0i0.11608</w:t>
                </w:r>
              </w:hyperlink>
            </w:p>
            <w:p w14:paraId="0B8EC559" w14:textId="77777777" w:rsidR="00830C6F" w:rsidRPr="00830C6F" w:rsidRDefault="00830C6F" w:rsidP="00995430">
              <w:pPr>
                <w:tabs>
                  <w:tab w:val="left" w:pos="4536"/>
                </w:tabs>
                <w:suppressAutoHyphens w:val="0"/>
                <w:spacing w:line="276" w:lineRule="auto"/>
                <w:ind w:left="822" w:hanging="709"/>
                <w:jc w:val="both"/>
                <w:rPr>
                  <w:color w:val="000000"/>
                  <w:lang w:eastAsia="es-EC"/>
                </w:rPr>
              </w:pPr>
              <w:r w:rsidRPr="00830C6F">
                <w:rPr>
                  <w:color w:val="000000"/>
                  <w:lang w:eastAsia="es-EC"/>
                </w:rPr>
                <w:t xml:space="preserve"> </w:t>
              </w:r>
            </w:p>
            <w:p w14:paraId="5CB57858" w14:textId="7F359EB3" w:rsidR="00830C6F" w:rsidRDefault="00155CCE" w:rsidP="00995430">
              <w:pPr>
                <w:spacing w:line="276" w:lineRule="auto"/>
                <w:ind w:left="822" w:hanging="709"/>
                <w:jc w:val="both"/>
              </w:pPr>
            </w:p>
          </w:sdtContent>
        </w:sdt>
      </w:sdtContent>
    </w:sdt>
    <w:p w14:paraId="0BC557E5" w14:textId="77777777" w:rsidR="00D26F81" w:rsidRDefault="00D26F81" w:rsidP="00995430">
      <w:pPr>
        <w:spacing w:line="276" w:lineRule="auto"/>
        <w:ind w:left="822" w:hanging="709"/>
        <w:jc w:val="both"/>
        <w:rPr>
          <w:rFonts w:eastAsia="Gungsuh"/>
        </w:rPr>
      </w:pPr>
    </w:p>
    <w:p w14:paraId="2CC9B58C" w14:textId="77777777" w:rsidR="00D26F81" w:rsidRPr="000A481F" w:rsidRDefault="001F78E4" w:rsidP="00995430">
      <w:pPr>
        <w:tabs>
          <w:tab w:val="left" w:pos="3360"/>
        </w:tabs>
        <w:spacing w:line="276" w:lineRule="auto"/>
        <w:ind w:left="822" w:hanging="709"/>
        <w:jc w:val="both"/>
        <w:rPr>
          <w:rFonts w:eastAsia="Gungsuh"/>
        </w:rPr>
      </w:pPr>
      <w:r>
        <w:rPr>
          <w:rFonts w:eastAsia="Gungsuh"/>
        </w:rPr>
        <w:tab/>
      </w:r>
    </w:p>
    <w:sectPr w:rsidR="00D26F81" w:rsidRPr="000A481F" w:rsidSect="00995430">
      <w:headerReference w:type="even" r:id="rId20"/>
      <w:headerReference w:type="default" r:id="rId21"/>
      <w:footerReference w:type="even" r:id="rId22"/>
      <w:footerReference w:type="default" r:id="rId23"/>
      <w:pgSz w:w="11906" w:h="16838" w:code="9"/>
      <w:pgMar w:top="1417" w:right="1701" w:bottom="1417" w:left="1701" w:header="709" w:footer="9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D95BA" w14:textId="77777777" w:rsidR="00155CCE" w:rsidRDefault="00155CCE">
      <w:r>
        <w:separator/>
      </w:r>
    </w:p>
  </w:endnote>
  <w:endnote w:type="continuationSeparator" w:id="0">
    <w:p w14:paraId="12EBA5D7" w14:textId="77777777" w:rsidR="00155CCE" w:rsidRDefault="0015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top w:w="72" w:type="dxa"/>
        <w:left w:w="115" w:type="dxa"/>
        <w:bottom w:w="72" w:type="dxa"/>
        <w:right w:w="115" w:type="dxa"/>
      </w:tblCellMar>
      <w:tblLook w:val="0000" w:firstRow="0" w:lastRow="0" w:firstColumn="0" w:lastColumn="0" w:noHBand="0" w:noVBand="0"/>
    </w:tblPr>
    <w:tblGrid>
      <w:gridCol w:w="590"/>
      <w:gridCol w:w="9046"/>
    </w:tblGrid>
    <w:tr w:rsidR="00896C86" w:rsidRPr="008C684D" w14:paraId="01382DD9" w14:textId="77777777" w:rsidTr="002F3DB4">
      <w:tc>
        <w:tcPr>
          <w:tcW w:w="590" w:type="dxa"/>
          <w:tcBorders>
            <w:top w:val="single" w:sz="4" w:space="0" w:color="auto"/>
            <w:left w:val="single" w:sz="4" w:space="0" w:color="auto"/>
            <w:bottom w:val="single" w:sz="4" w:space="0" w:color="auto"/>
            <w:right w:val="single" w:sz="4" w:space="0" w:color="auto"/>
          </w:tcBorders>
          <w:shd w:val="clear" w:color="auto" w:fill="auto"/>
        </w:tcPr>
        <w:p w14:paraId="0FD5ABAF" w14:textId="77777777" w:rsidR="00896C86" w:rsidRDefault="00896C86">
          <w:pPr>
            <w:pStyle w:val="Piedepgina"/>
            <w:jc w:val="right"/>
            <w:rPr>
              <w:sz w:val="20"/>
              <w:szCs w:val="20"/>
              <w:lang w:val="pt-BR"/>
            </w:rPr>
          </w:pPr>
          <w:r>
            <w:rPr>
              <w:b/>
              <w:color w:val="000000"/>
            </w:rPr>
            <w:fldChar w:fldCharType="begin"/>
          </w:r>
          <w:r>
            <w:rPr>
              <w:b/>
              <w:color w:val="000000"/>
            </w:rPr>
            <w:instrText xml:space="preserve"> PAGE </w:instrText>
          </w:r>
          <w:r>
            <w:rPr>
              <w:b/>
              <w:color w:val="000000"/>
            </w:rPr>
            <w:fldChar w:fldCharType="separate"/>
          </w:r>
          <w:r w:rsidR="00926C31">
            <w:rPr>
              <w:b/>
              <w:noProof/>
              <w:color w:val="000000"/>
            </w:rPr>
            <w:t>2</w:t>
          </w:r>
          <w:r>
            <w:rPr>
              <w:b/>
              <w:color w:val="000000"/>
            </w:rPr>
            <w:fldChar w:fldCharType="end"/>
          </w:r>
        </w:p>
      </w:tc>
      <w:tc>
        <w:tcPr>
          <w:tcW w:w="9046" w:type="dxa"/>
          <w:tcBorders>
            <w:top w:val="single" w:sz="4" w:space="0" w:color="000000"/>
            <w:left w:val="single" w:sz="4" w:space="0" w:color="auto"/>
          </w:tcBorders>
          <w:shd w:val="clear" w:color="auto" w:fill="auto"/>
        </w:tcPr>
        <w:p w14:paraId="13280443" w14:textId="77777777" w:rsidR="00896C86" w:rsidRPr="008C684D" w:rsidRDefault="00896C86" w:rsidP="00E84102">
          <w:pPr>
            <w:pStyle w:val="Piedepgina"/>
            <w:rPr>
              <w:lang w:val="es-CO"/>
            </w:rPr>
          </w:pPr>
          <w:r w:rsidRPr="001C31CF">
            <w:rPr>
              <w:sz w:val="20"/>
              <w:szCs w:val="20"/>
              <w:lang w:val="es-CO"/>
            </w:rPr>
            <w:t xml:space="preserve"> </w:t>
          </w:r>
          <w:r w:rsidRPr="001C31CF">
            <w:rPr>
              <w:bCs/>
              <w:sz w:val="20"/>
              <w:lang w:val="es-CO"/>
            </w:rPr>
            <w:t xml:space="preserve">Revista </w:t>
          </w:r>
          <w:r w:rsidR="001C31CF" w:rsidRPr="001C31CF">
            <w:rPr>
              <w:bCs/>
              <w:sz w:val="20"/>
              <w:lang w:val="es-CO"/>
            </w:rPr>
            <w:t>Magazine de las Ciencias.</w:t>
          </w:r>
          <w:r w:rsidRPr="001C31CF">
            <w:rPr>
              <w:sz w:val="20"/>
              <w:szCs w:val="20"/>
              <w:lang w:val="es-CO"/>
            </w:rPr>
            <w:t xml:space="preserve"> </w:t>
          </w:r>
          <w:r w:rsidRPr="008C684D">
            <w:rPr>
              <w:sz w:val="20"/>
              <w:szCs w:val="20"/>
              <w:lang w:val="es-CO"/>
            </w:rPr>
            <w:t>Publica</w:t>
          </w:r>
          <w:r w:rsidR="008C684D" w:rsidRPr="008C684D">
            <w:rPr>
              <w:sz w:val="20"/>
              <w:szCs w:val="20"/>
              <w:lang w:val="es-CO"/>
            </w:rPr>
            <w:t>ción cuatrimestral</w:t>
          </w:r>
          <w:r w:rsidRPr="008C684D">
            <w:rPr>
              <w:sz w:val="20"/>
              <w:szCs w:val="20"/>
              <w:lang w:val="es-CO"/>
            </w:rPr>
            <w:t xml:space="preserve">. Vol. </w:t>
          </w:r>
          <w:r w:rsidR="00E84102">
            <w:rPr>
              <w:sz w:val="20"/>
              <w:szCs w:val="20"/>
              <w:lang w:val="es-CO"/>
            </w:rPr>
            <w:t>2</w:t>
          </w:r>
          <w:r w:rsidR="0033124D">
            <w:rPr>
              <w:sz w:val="20"/>
              <w:szCs w:val="20"/>
              <w:lang w:val="es-CO"/>
            </w:rPr>
            <w:t>, Añ</w:t>
          </w:r>
          <w:r w:rsidRPr="008C684D">
            <w:rPr>
              <w:sz w:val="20"/>
              <w:szCs w:val="20"/>
              <w:lang w:val="es-CO"/>
            </w:rPr>
            <w:t>o 201</w:t>
          </w:r>
          <w:r w:rsidR="00E84102">
            <w:rPr>
              <w:sz w:val="20"/>
              <w:szCs w:val="20"/>
              <w:lang w:val="es-CO"/>
            </w:rPr>
            <w:t>7</w:t>
          </w:r>
          <w:r w:rsidRPr="008C684D">
            <w:rPr>
              <w:sz w:val="20"/>
              <w:szCs w:val="20"/>
              <w:lang w:val="es-CO"/>
            </w:rPr>
            <w:t>, No. 1 (</w:t>
          </w:r>
          <w:proofErr w:type="gramStart"/>
          <w:r w:rsidR="008C684D" w:rsidRPr="008C684D">
            <w:rPr>
              <w:sz w:val="20"/>
              <w:szCs w:val="20"/>
              <w:lang w:val="es-CO"/>
            </w:rPr>
            <w:t>Enero</w:t>
          </w:r>
          <w:proofErr w:type="gramEnd"/>
          <w:r w:rsidR="008C684D" w:rsidRPr="008C684D">
            <w:rPr>
              <w:sz w:val="20"/>
              <w:szCs w:val="20"/>
              <w:lang w:val="es-CO"/>
            </w:rPr>
            <w:t>-</w:t>
          </w:r>
          <w:r w:rsidR="001C31CF">
            <w:rPr>
              <w:sz w:val="20"/>
              <w:szCs w:val="20"/>
              <w:lang w:val="es-CO"/>
            </w:rPr>
            <w:t>Marzo</w:t>
          </w:r>
          <w:r w:rsidRPr="008C684D">
            <w:rPr>
              <w:sz w:val="20"/>
              <w:szCs w:val="20"/>
              <w:lang w:val="es-CO"/>
            </w:rPr>
            <w:t>)</w:t>
          </w:r>
        </w:p>
      </w:tc>
    </w:tr>
  </w:tbl>
  <w:p w14:paraId="63439773" w14:textId="77777777" w:rsidR="00896C86" w:rsidRPr="008C684D" w:rsidRDefault="00896C86">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ED66" w14:textId="77777777" w:rsidR="0094547C" w:rsidRPr="00593FF9" w:rsidRDefault="00593FF9" w:rsidP="000A65E0">
    <w:pPr>
      <w:pStyle w:val="Piedepgina"/>
      <w:jc w:val="center"/>
      <w:rPr>
        <w:i/>
        <w:lang w:val="pt-BR"/>
      </w:rPr>
    </w:pPr>
    <w:r w:rsidRPr="001F78E4">
      <w:rPr>
        <w:i/>
        <w:noProof/>
        <w:lang w:val="es-EC" w:eastAsia="es-EC"/>
      </w:rPr>
      <mc:AlternateContent>
        <mc:Choice Requires="wps">
          <w:drawing>
            <wp:anchor distT="4294967295" distB="4294967295" distL="114300" distR="114300" simplePos="0" relativeHeight="251660288" behindDoc="0" locked="0" layoutInCell="1" allowOverlap="1" wp14:anchorId="0F3F5AD7" wp14:editId="0C8C9857">
              <wp:simplePos x="0" y="0"/>
              <wp:positionH relativeFrom="column">
                <wp:posOffset>-36830</wp:posOffset>
              </wp:positionH>
              <wp:positionV relativeFrom="paragraph">
                <wp:posOffset>185419</wp:posOffset>
              </wp:positionV>
              <wp:extent cx="5631815" cy="0"/>
              <wp:effectExtent l="0" t="0" r="26035" b="190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2BF705" id="Conector recto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pt,14.6pt" to="44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" strokecolor="windowText" strokeweight=".5pt">
              <v:stroke joinstyle="miter"/>
              <o:lock v:ext="edit" shapetype="f"/>
            </v:line>
          </w:pict>
        </mc:Fallback>
      </mc:AlternateContent>
    </w:r>
    <w:r w:rsidRPr="001F78E4">
      <w:rPr>
        <w:i/>
        <w:noProof/>
        <w:lang w:val="es-EC" w:eastAsia="es-EC"/>
      </w:rPr>
      <mc:AlternateContent>
        <mc:Choice Requires="wps">
          <w:drawing>
            <wp:anchor distT="4294967295" distB="4294967295" distL="114300" distR="114300" simplePos="0" relativeHeight="251659264" behindDoc="0" locked="0" layoutInCell="1" allowOverlap="1" wp14:anchorId="08BCF7DB" wp14:editId="547D5384">
              <wp:simplePos x="0" y="0"/>
              <wp:positionH relativeFrom="column">
                <wp:posOffset>-49530</wp:posOffset>
              </wp:positionH>
              <wp:positionV relativeFrom="paragraph">
                <wp:posOffset>-10796</wp:posOffset>
              </wp:positionV>
              <wp:extent cx="5644515" cy="0"/>
              <wp:effectExtent l="0" t="0" r="32385"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4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797753" id="Conector recto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85pt" to="4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" strokecolor="windowText" strokeweight=".5pt">
              <v:stroke joinstyle="miter"/>
              <o:lock v:ext="edit" shapetype="f"/>
            </v:line>
          </w:pict>
        </mc:Fallback>
      </mc:AlternateContent>
    </w:r>
    <w:r w:rsidR="0094547C" w:rsidRPr="00593FF9">
      <w:rPr>
        <w:i/>
        <w:lang w:val="pt-BR"/>
      </w:rPr>
      <w:t>Vol</w:t>
    </w:r>
    <w:r w:rsidR="00E95ED4" w:rsidRPr="00593FF9">
      <w:rPr>
        <w:i/>
        <w:lang w:val="pt-BR"/>
      </w:rPr>
      <w:t xml:space="preserve">. </w:t>
    </w:r>
    <w:r w:rsidR="00840F28" w:rsidRPr="00593FF9">
      <w:rPr>
        <w:i/>
        <w:lang w:val="pt-BR"/>
      </w:rPr>
      <w:t>X, N</w:t>
    </w:r>
    <w:r w:rsidR="001F78E4" w:rsidRPr="00593FF9">
      <w:rPr>
        <w:i/>
        <w:lang w:val="pt-BR"/>
      </w:rPr>
      <w:t xml:space="preserve">°. </w:t>
    </w:r>
    <w:r w:rsidR="00E23597" w:rsidRPr="00593FF9">
      <w:rPr>
        <w:i/>
        <w:lang w:val="pt-BR"/>
      </w:rPr>
      <w:t xml:space="preserve"> </w:t>
    </w:r>
    <w:r w:rsidR="00E95ED4" w:rsidRPr="00593FF9">
      <w:rPr>
        <w:i/>
        <w:lang w:val="pt-BR"/>
      </w:rPr>
      <w:t>X</w:t>
    </w:r>
    <w:r w:rsidR="0094547C" w:rsidRPr="00593FF9">
      <w:rPr>
        <w:i/>
        <w:lang w:val="pt-BR"/>
      </w:rPr>
      <w:t xml:space="preserve">, </w:t>
    </w:r>
    <w:r w:rsidR="00E23597" w:rsidRPr="00593FF9">
      <w:rPr>
        <w:i/>
        <w:lang w:val="pt-BR"/>
      </w:rPr>
      <w:t>XXX</w:t>
    </w:r>
    <w:r w:rsidR="0094547C" w:rsidRPr="00593FF9">
      <w:rPr>
        <w:i/>
        <w:lang w:val="pt-BR"/>
      </w:rPr>
      <w:t xml:space="preserve"> </w:t>
    </w:r>
    <w:r w:rsidR="00E95ED4" w:rsidRPr="00593FF9">
      <w:rPr>
        <w:i/>
        <w:lang w:val="pt-BR"/>
      </w:rPr>
      <w:t>–</w:t>
    </w:r>
    <w:r w:rsidR="0094547C" w:rsidRPr="00593FF9">
      <w:rPr>
        <w:i/>
        <w:lang w:val="pt-BR"/>
      </w:rPr>
      <w:t xml:space="preserve"> </w:t>
    </w:r>
    <w:r w:rsidR="00E23597" w:rsidRPr="00593FF9">
      <w:rPr>
        <w:i/>
        <w:lang w:val="pt-BR"/>
      </w:rPr>
      <w:t>XXX</w:t>
    </w:r>
    <w:r w:rsidR="00E95ED4" w:rsidRPr="00593FF9">
      <w:rPr>
        <w:i/>
        <w:lang w:val="pt-BR"/>
      </w:rPr>
      <w:t xml:space="preserve"> </w:t>
    </w:r>
    <w:r w:rsidR="001F78E4" w:rsidRPr="00593FF9">
      <w:rPr>
        <w:i/>
        <w:lang w:val="pt-BR"/>
      </w:rPr>
      <w:t>202</w:t>
    </w:r>
    <w:r w:rsidR="00E23597" w:rsidRPr="00593FF9">
      <w:rPr>
        <w:i/>
        <w:lang w:val="pt-BR"/>
      </w:rPr>
      <w:t>1</w:t>
    </w:r>
  </w:p>
  <w:p w14:paraId="184B46FC" w14:textId="77777777" w:rsidR="00926C31" w:rsidRPr="001F78E4" w:rsidRDefault="00593FF9" w:rsidP="00926C31">
    <w:pPr>
      <w:pStyle w:val="Piedepgina"/>
      <w:rPr>
        <w:i/>
      </w:rPr>
    </w:pPr>
    <w:r w:rsidRPr="001F78E4">
      <w:rPr>
        <w:rFonts w:eastAsia="Calibri"/>
        <w:i/>
        <w:noProof/>
        <w:sz w:val="22"/>
        <w:szCs w:val="22"/>
        <w:lang w:val="es-EC" w:eastAsia="es-EC"/>
      </w:rPr>
      <mc:AlternateContent>
        <mc:Choice Requires="wps">
          <w:drawing>
            <wp:anchor distT="0" distB="0" distL="114300" distR="114300" simplePos="0" relativeHeight="251658240" behindDoc="0" locked="0" layoutInCell="1" allowOverlap="1" wp14:anchorId="66F9C951" wp14:editId="17AD0484">
              <wp:simplePos x="0" y="0"/>
              <wp:positionH relativeFrom="page">
                <wp:posOffset>3624580</wp:posOffset>
              </wp:positionH>
              <wp:positionV relativeFrom="page">
                <wp:posOffset>9399270</wp:posOffset>
              </wp:positionV>
              <wp:extent cx="531495" cy="238760"/>
              <wp:effectExtent l="14605" t="17145" r="15240" b="2032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38760"/>
                      </a:xfrm>
                      <a:prstGeom prst="bracketPair">
                        <a:avLst>
                          <a:gd name="adj" fmla="val 16667"/>
                        </a:avLst>
                      </a:prstGeom>
                      <a:solidFill>
                        <a:srgbClr val="FFFFFF"/>
                      </a:solidFill>
                      <a:ln w="28575">
                        <a:solidFill>
                          <a:srgbClr val="808080"/>
                        </a:solidFill>
                        <a:round/>
                        <a:headEnd/>
                        <a:tailEnd/>
                      </a:ln>
                    </wps:spPr>
                    <wps:txbx>
                      <w:txbxContent>
                        <w:p w14:paraId="2C497F20" w14:textId="77777777" w:rsidR="0094547C" w:rsidRDefault="0094547C">
                          <w:pPr>
                            <w:jc w:val="center"/>
                          </w:pPr>
                          <w:r>
                            <w:fldChar w:fldCharType="begin"/>
                          </w:r>
                          <w:r>
                            <w:instrText>PAGE    \* MERGEFORMAT</w:instrText>
                          </w:r>
                          <w:r>
                            <w:fldChar w:fldCharType="separate"/>
                          </w:r>
                          <w:r w:rsidR="0012375A">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6F9C9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4pt;margin-top:740.1pt;width:41.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" filled="t" strokecolor="gray" strokeweight="2.25pt">
              <v:textbox inset=",0,,0">
                <w:txbxContent>
                  <w:p w14:paraId="2C497F20" w14:textId="77777777" w:rsidR="0094547C" w:rsidRDefault="0094547C">
                    <w:pPr>
                      <w:jc w:val="center"/>
                    </w:pPr>
                    <w:r>
                      <w:fldChar w:fldCharType="begin"/>
                    </w:r>
                    <w:r>
                      <w:instrText>PAGE    \* MERGEFORMAT</w:instrText>
                    </w:r>
                    <w:r>
                      <w:fldChar w:fldCharType="separate"/>
                    </w:r>
                    <w:r w:rsidR="0012375A">
                      <w:rPr>
                        <w:noProof/>
                      </w:rPr>
                      <w:t>1</w:t>
                    </w:r>
                    <w:r>
                      <w:fldChar w:fldCharType="end"/>
                    </w:r>
                  </w:p>
                </w:txbxContent>
              </v:textbox>
              <w10:wrap anchorx="page" anchory="page"/>
            </v:shape>
          </w:pict>
        </mc:Fallback>
      </mc:AlternateContent>
    </w:r>
    <w:r w:rsidRPr="001F78E4">
      <w:rPr>
        <w:rFonts w:eastAsia="Calibri"/>
        <w:i/>
        <w:noProof/>
        <w:sz w:val="22"/>
        <w:szCs w:val="22"/>
        <w:lang w:val="es-EC" w:eastAsia="es-EC"/>
      </w:rPr>
      <mc:AlternateContent>
        <mc:Choice Requires="wps">
          <w:drawing>
            <wp:anchor distT="0" distB="0" distL="114300" distR="114300" simplePos="0" relativeHeight="251657216" behindDoc="0" locked="0" layoutInCell="1" allowOverlap="1" wp14:anchorId="6392F87E" wp14:editId="1853F0FD">
              <wp:simplePos x="0" y="0"/>
              <wp:positionH relativeFrom="page">
                <wp:posOffset>1129030</wp:posOffset>
              </wp:positionH>
              <wp:positionV relativeFrom="page">
                <wp:posOffset>9518015</wp:posOffset>
              </wp:positionV>
              <wp:extent cx="5518150" cy="0"/>
              <wp:effectExtent l="14605" t="12065" r="10795" b="698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F9A599C" id="_x0000_t32" coordsize="21600,21600" o:spt="32" o:oned="t" path="m,l21600,21600e" filled="f">
              <v:path arrowok="t" fillok="f" o:connecttype="none"/>
              <o:lock v:ext="edit" shapetype="t"/>
            </v:shapetype>
            <v:shape id="AutoShape 21" o:spid="_x0000_s1026" type="#_x0000_t32" style="position:absolute;margin-left:88.9pt;margin-top:749.4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18E6" w14:textId="77777777" w:rsidR="00155CCE" w:rsidRDefault="00155CCE">
      <w:r>
        <w:separator/>
      </w:r>
    </w:p>
  </w:footnote>
  <w:footnote w:type="continuationSeparator" w:id="0">
    <w:p w14:paraId="0D00CA62" w14:textId="77777777" w:rsidR="00155CCE" w:rsidRDefault="00155CCE">
      <w:r>
        <w:continuationSeparator/>
      </w:r>
    </w:p>
  </w:footnote>
  <w:footnote w:id="1">
    <w:p w14:paraId="77CE8011" w14:textId="61EC5B06" w:rsidR="00995430" w:rsidRPr="00995430" w:rsidRDefault="00995430" w:rsidP="00995430">
      <w:pPr>
        <w:suppressAutoHyphens w:val="0"/>
        <w:spacing w:line="276" w:lineRule="auto"/>
        <w:jc w:val="both"/>
        <w:rPr>
          <w:rFonts w:eastAsia="Calibri"/>
          <w:bCs/>
          <w:sz w:val="20"/>
          <w:szCs w:val="20"/>
          <w:lang w:val="es-EC" w:eastAsia="en-US"/>
        </w:rPr>
      </w:pPr>
      <w:r w:rsidRPr="00995430">
        <w:rPr>
          <w:rStyle w:val="Caracteresdenotaalpie"/>
          <w:sz w:val="20"/>
          <w:szCs w:val="20"/>
        </w:rPr>
        <w:footnoteRef/>
      </w:r>
      <w:r w:rsidRPr="00995430">
        <w:rPr>
          <w:sz w:val="20"/>
          <w:szCs w:val="20"/>
        </w:rPr>
        <w:t xml:space="preserve">* </w:t>
      </w:r>
      <w:r w:rsidRPr="00CB1C6E">
        <w:rPr>
          <w:rFonts w:eastAsia="Calibri"/>
          <w:bCs/>
          <w:sz w:val="20"/>
          <w:szCs w:val="20"/>
          <w:lang w:val="es-EC" w:eastAsia="en-US"/>
        </w:rPr>
        <w:t xml:space="preserve">Universidad Técnica De Babahoyo, </w:t>
      </w:r>
      <w:r w:rsidRPr="00CB1C6E">
        <w:rPr>
          <w:iCs/>
          <w:sz w:val="20"/>
          <w:szCs w:val="20"/>
        </w:rPr>
        <w:t>Facultad de las Ciencias Jurídicas Sociales y de la Educación</w:t>
      </w:r>
      <w:r w:rsidRPr="00CB1C6E">
        <w:rPr>
          <w:bCs/>
          <w:sz w:val="20"/>
          <w:szCs w:val="20"/>
        </w:rPr>
        <w:t xml:space="preserve">, </w:t>
      </w:r>
      <w:hyperlink r:id="rId1" w:history="1">
        <w:r w:rsidRPr="00CB1C6E">
          <w:rPr>
            <w:rStyle w:val="Hipervnculo"/>
            <w:rFonts w:eastAsia="Calibri"/>
            <w:bCs/>
            <w:sz w:val="20"/>
            <w:szCs w:val="20"/>
            <w:lang w:val="es-EC" w:eastAsia="en-US"/>
          </w:rPr>
          <w:t>baalvaradoc@fcjse.utb.edu.ec</w:t>
        </w:r>
      </w:hyperlink>
      <w:r w:rsidRPr="00995430">
        <w:rPr>
          <w:rFonts w:eastAsia="Calibri"/>
          <w:bCs/>
          <w:sz w:val="20"/>
          <w:szCs w:val="20"/>
          <w:lang w:val="es-EC" w:eastAsia="en-US"/>
        </w:rPr>
        <w:t xml:space="preserve">, </w:t>
      </w:r>
      <w:hyperlink r:id="rId2" w:history="1">
        <w:r w:rsidRPr="00995430">
          <w:rPr>
            <w:rStyle w:val="Hipervnculo"/>
            <w:sz w:val="20"/>
            <w:szCs w:val="20"/>
          </w:rPr>
          <w:t>Https://orcid.org/0000-0002-3097-6050</w:t>
        </w:r>
      </w:hyperlink>
    </w:p>
  </w:footnote>
  <w:footnote w:id="2">
    <w:p w14:paraId="48140868" w14:textId="436CD144" w:rsidR="00995430" w:rsidRPr="00995430" w:rsidRDefault="00995430" w:rsidP="00995430">
      <w:pPr>
        <w:tabs>
          <w:tab w:val="left" w:pos="4536"/>
        </w:tabs>
        <w:spacing w:line="276" w:lineRule="auto"/>
        <w:jc w:val="both"/>
        <w:rPr>
          <w:sz w:val="20"/>
          <w:szCs w:val="20"/>
          <w:lang w:eastAsia="es-EC"/>
        </w:rPr>
      </w:pPr>
      <w:r w:rsidRPr="00995430">
        <w:rPr>
          <w:rStyle w:val="Caracteresdenotaalpie"/>
          <w:sz w:val="20"/>
          <w:szCs w:val="20"/>
        </w:rPr>
        <w:footnoteRef/>
      </w:r>
      <w:r w:rsidRPr="00995430">
        <w:rPr>
          <w:sz w:val="20"/>
          <w:szCs w:val="20"/>
        </w:rPr>
        <w:t xml:space="preserve"> </w:t>
      </w:r>
      <w:r w:rsidRPr="00995430">
        <w:rPr>
          <w:rFonts w:eastAsia="Calibri"/>
          <w:bCs/>
          <w:sz w:val="20"/>
          <w:szCs w:val="20"/>
          <w:lang w:val="es-EC" w:eastAsia="en-US"/>
        </w:rPr>
        <w:t xml:space="preserve">Universidad Técnica De Babahoyo, </w:t>
      </w:r>
      <w:r w:rsidRPr="00995430">
        <w:rPr>
          <w:iCs/>
          <w:sz w:val="20"/>
          <w:szCs w:val="20"/>
        </w:rPr>
        <w:t>Facultad de las Ciencias Jurídicas Sociales y de la Educación,</w:t>
      </w:r>
      <w:r w:rsidRPr="00995430">
        <w:rPr>
          <w:rFonts w:eastAsia="Calibri"/>
          <w:bCs/>
          <w:sz w:val="20"/>
          <w:szCs w:val="20"/>
          <w:lang w:val="es-EC" w:eastAsia="en-US"/>
        </w:rPr>
        <w:t xml:space="preserve"> </w:t>
      </w:r>
      <w:hyperlink r:id="rId3" w:history="1">
        <w:r w:rsidRPr="00995430">
          <w:rPr>
            <w:rFonts w:eastAsia="Calibri"/>
            <w:bCs/>
            <w:color w:val="0563C1" w:themeColor="hyperlink"/>
            <w:sz w:val="20"/>
            <w:szCs w:val="20"/>
            <w:u w:val="single"/>
            <w:lang w:val="es-EC" w:eastAsia="en-US"/>
          </w:rPr>
          <w:t>marichabalae@fcjse.utb.edu.ec</w:t>
        </w:r>
      </w:hyperlink>
      <w:r w:rsidRPr="00995430">
        <w:rPr>
          <w:rFonts w:eastAsia="Calibri"/>
          <w:bCs/>
          <w:sz w:val="20"/>
          <w:szCs w:val="20"/>
          <w:lang w:val="es-EC" w:eastAsia="en-US"/>
        </w:rPr>
        <w:t xml:space="preserve">, </w:t>
      </w:r>
      <w:hyperlink r:id="rId4" w:history="1">
        <w:r w:rsidRPr="00995430">
          <w:rPr>
            <w:rStyle w:val="Hipervnculo"/>
            <w:sz w:val="20"/>
            <w:szCs w:val="20"/>
          </w:rPr>
          <w:t>https://orcid.org/0000-0001-7541-2163</w:t>
        </w:r>
      </w:hyperlink>
    </w:p>
  </w:footnote>
  <w:footnote w:id="3">
    <w:p w14:paraId="43935DEA" w14:textId="40A5009C" w:rsidR="00995430" w:rsidRPr="00995430" w:rsidRDefault="00995430" w:rsidP="00995430">
      <w:pPr>
        <w:suppressAutoHyphens w:val="0"/>
        <w:spacing w:line="276" w:lineRule="auto"/>
        <w:jc w:val="both"/>
        <w:rPr>
          <w:rFonts w:eastAsia="Calibri"/>
          <w:bCs/>
          <w:sz w:val="20"/>
          <w:szCs w:val="20"/>
          <w:lang w:val="es-EC" w:eastAsia="en-US"/>
        </w:rPr>
      </w:pPr>
      <w:r w:rsidRPr="00995430">
        <w:rPr>
          <w:rStyle w:val="Caracteresdenotaalpie"/>
          <w:sz w:val="20"/>
          <w:szCs w:val="20"/>
        </w:rPr>
        <w:footnoteRef/>
      </w:r>
      <w:r w:rsidRPr="00995430">
        <w:rPr>
          <w:sz w:val="20"/>
          <w:szCs w:val="20"/>
        </w:rPr>
        <w:t xml:space="preserve"> </w:t>
      </w:r>
      <w:r w:rsidRPr="00995430">
        <w:rPr>
          <w:rFonts w:eastAsia="Calibri"/>
          <w:bCs/>
          <w:sz w:val="20"/>
          <w:szCs w:val="20"/>
          <w:lang w:val="es-EC" w:eastAsia="en-US"/>
        </w:rPr>
        <w:t xml:space="preserve">Universidad Técnica De Babahoyo, </w:t>
      </w:r>
      <w:r w:rsidRPr="00995430">
        <w:rPr>
          <w:iCs/>
          <w:sz w:val="20"/>
          <w:szCs w:val="20"/>
        </w:rPr>
        <w:t>Facultad de las Ciencias Jurídicas Sociales y de la Educación</w:t>
      </w:r>
      <w:r w:rsidRPr="00995430">
        <w:rPr>
          <w:bCs/>
          <w:sz w:val="20"/>
          <w:szCs w:val="20"/>
        </w:rPr>
        <w:t xml:space="preserve">, </w:t>
      </w:r>
      <w:hyperlink r:id="rId5" w:history="1">
        <w:r w:rsidRPr="00995430">
          <w:rPr>
            <w:rStyle w:val="Hipervnculo"/>
            <w:rFonts w:eastAsia="Calibri"/>
            <w:bCs/>
            <w:sz w:val="20"/>
            <w:szCs w:val="20"/>
            <w:lang w:val="es-EC" w:eastAsia="en-US"/>
          </w:rPr>
          <w:t>fronquillom@utb.edu.ec</w:t>
        </w:r>
      </w:hyperlink>
      <w:r w:rsidRPr="00995430">
        <w:rPr>
          <w:rFonts w:eastAsia="Calibri"/>
          <w:bCs/>
          <w:sz w:val="20"/>
          <w:szCs w:val="20"/>
          <w:lang w:val="es-EC" w:eastAsia="en-US"/>
        </w:rPr>
        <w:t xml:space="preserve">, </w:t>
      </w:r>
      <w:hyperlink r:id="rId6" w:history="1">
        <w:r w:rsidRPr="00995430">
          <w:rPr>
            <w:rStyle w:val="Hipervnculo"/>
            <w:rFonts w:eastAsia="Calibri"/>
            <w:bCs/>
            <w:sz w:val="20"/>
            <w:szCs w:val="20"/>
            <w:lang w:val="es-EC" w:eastAsia="en-US"/>
          </w:rPr>
          <w:t>https://orcid.org/0009-0003-6318-3414</w:t>
        </w:r>
      </w:hyperlink>
      <w:r w:rsidRPr="00995430">
        <w:rPr>
          <w:rFonts w:eastAsia="Calibri"/>
          <w:bCs/>
          <w:sz w:val="20"/>
          <w:szCs w:val="20"/>
          <w:lang w:val="es-EC" w:eastAsia="en-US"/>
        </w:rPr>
        <w:t xml:space="preserve"> </w:t>
      </w:r>
    </w:p>
  </w:footnote>
  <w:footnote w:id="4">
    <w:p w14:paraId="0786B593" w14:textId="6715988A" w:rsidR="00995430" w:rsidRDefault="00995430" w:rsidP="00CB1C6E">
      <w:pPr>
        <w:spacing w:after="120" w:line="276" w:lineRule="auto"/>
        <w:jc w:val="both"/>
        <w:rPr>
          <w:rFonts w:eastAsia="Calibri"/>
          <w:bCs/>
          <w:color w:val="0563C1" w:themeColor="hyperlink"/>
          <w:sz w:val="20"/>
          <w:szCs w:val="20"/>
          <w:u w:val="single"/>
          <w:lang w:val="es-EC" w:eastAsia="en-US"/>
        </w:rPr>
      </w:pPr>
      <w:r w:rsidRPr="00995430">
        <w:rPr>
          <w:rStyle w:val="Caracteresdenotaalpie"/>
          <w:sz w:val="20"/>
          <w:szCs w:val="20"/>
        </w:rPr>
        <w:footnoteRef/>
      </w:r>
      <w:r w:rsidRPr="00995430">
        <w:rPr>
          <w:sz w:val="20"/>
          <w:szCs w:val="20"/>
        </w:rPr>
        <w:t xml:space="preserve"> </w:t>
      </w:r>
      <w:r w:rsidRPr="00995430">
        <w:rPr>
          <w:rFonts w:eastAsia="Calibri"/>
          <w:bCs/>
          <w:sz w:val="20"/>
          <w:szCs w:val="20"/>
          <w:lang w:val="es-EC" w:eastAsia="en-US"/>
        </w:rPr>
        <w:t xml:space="preserve">Universidad Técnica De Babahoyo, </w:t>
      </w:r>
      <w:r w:rsidRPr="00995430">
        <w:rPr>
          <w:iCs/>
          <w:sz w:val="20"/>
          <w:szCs w:val="20"/>
        </w:rPr>
        <w:t>Facultad de las Ciencias Jurídicas Sociales y de la Educación</w:t>
      </w:r>
      <w:r w:rsidRPr="00995430">
        <w:rPr>
          <w:bCs/>
          <w:sz w:val="20"/>
          <w:szCs w:val="20"/>
        </w:rPr>
        <w:t xml:space="preserve">, </w:t>
      </w:r>
      <w:hyperlink r:id="rId7" w:history="1">
        <w:r w:rsidRPr="00995430">
          <w:rPr>
            <w:rStyle w:val="Hipervnculo"/>
            <w:rFonts w:eastAsia="Calibri"/>
            <w:bCs/>
            <w:sz w:val="20"/>
            <w:szCs w:val="20"/>
            <w:lang w:val="es-EC" w:eastAsia="en-US"/>
          </w:rPr>
          <w:t>rronquillom@utb.edu.ec</w:t>
        </w:r>
      </w:hyperlink>
      <w:r w:rsidRPr="00995430">
        <w:rPr>
          <w:rFonts w:eastAsia="Calibri"/>
          <w:bCs/>
          <w:color w:val="0563C1" w:themeColor="hyperlink"/>
          <w:sz w:val="20"/>
          <w:szCs w:val="20"/>
          <w:u w:val="single"/>
          <w:lang w:val="es-EC" w:eastAsia="en-US"/>
        </w:rPr>
        <w:t xml:space="preserve">, </w:t>
      </w:r>
      <w:hyperlink r:id="rId8" w:history="1">
        <w:r w:rsidRPr="00995430">
          <w:rPr>
            <w:rStyle w:val="Hipervnculo"/>
            <w:rFonts w:eastAsia="Calibri"/>
            <w:bCs/>
            <w:sz w:val="20"/>
            <w:szCs w:val="20"/>
            <w:lang w:val="es-EC" w:eastAsia="en-US"/>
          </w:rPr>
          <w:t>https://orcid.org/0000-0001-7593-5028</w:t>
        </w:r>
      </w:hyperlink>
      <w:r w:rsidRPr="00995430">
        <w:rPr>
          <w:rFonts w:eastAsia="Calibri"/>
          <w:bCs/>
          <w:color w:val="0563C1" w:themeColor="hyperlink"/>
          <w:sz w:val="20"/>
          <w:szCs w:val="20"/>
          <w:u w:val="single"/>
          <w:lang w:val="es-EC" w:eastAsia="en-US"/>
        </w:rPr>
        <w:t xml:space="preserve"> </w:t>
      </w:r>
    </w:p>
    <w:p w14:paraId="06EB4627" w14:textId="590F0AB4" w:rsidR="00CB1C6E" w:rsidRDefault="00CB1C6E" w:rsidP="00CB1C6E">
      <w:pPr>
        <w:tabs>
          <w:tab w:val="left" w:pos="4905"/>
        </w:tabs>
        <w:spacing w:after="120" w:line="276" w:lineRule="auto"/>
        <w:jc w:val="both"/>
        <w:rPr>
          <w:rFonts w:eastAsia="Calibri"/>
          <w:bCs/>
          <w:color w:val="0563C1" w:themeColor="hyperlink"/>
          <w:sz w:val="20"/>
          <w:szCs w:val="20"/>
          <w:u w:val="single"/>
          <w:lang w:val="es-EC" w:eastAsia="en-US"/>
        </w:rPr>
      </w:pPr>
    </w:p>
    <w:p w14:paraId="311A7E86" w14:textId="744771A3" w:rsidR="00CB1C6E" w:rsidRPr="00CB1C6E" w:rsidRDefault="00CB1C6E" w:rsidP="00CB1C6E">
      <w:pPr>
        <w:tabs>
          <w:tab w:val="left" w:pos="7770"/>
        </w:tabs>
        <w:spacing w:after="120" w:line="276" w:lineRule="auto"/>
        <w:jc w:val="both"/>
        <w:rPr>
          <w:rFonts w:eastAsia="Gungsuh"/>
          <w:bCs/>
          <w:sz w:val="20"/>
          <w:szCs w:val="20"/>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57C1" w14:textId="77777777" w:rsidR="00896C86" w:rsidRDefault="00896C86">
    <w:pPr>
      <w:pStyle w:val="Encabezado"/>
      <w:jc w:val="right"/>
    </w:pPr>
  </w:p>
  <w:p w14:paraId="509158DC" w14:textId="77777777" w:rsidR="00896C86" w:rsidRDefault="002F3DB4">
    <w:pPr>
      <w:pStyle w:val="Encabezado"/>
      <w:pBdr>
        <w:top w:val="single" w:sz="6" w:space="1" w:color="000000"/>
        <w:bottom w:val="single" w:sz="6" w:space="1" w:color="000000"/>
      </w:pBdr>
      <w:jc w:val="right"/>
      <w:rPr>
        <w:lang w:val="pt-BR"/>
      </w:rPr>
    </w:pPr>
    <w:r>
      <w:rPr>
        <w:sz w:val="20"/>
        <w:szCs w:val="20"/>
        <w:lang w:val="pt-BR"/>
      </w:rPr>
      <w:t>Autor1, Autor2, Autor</w:t>
    </w:r>
    <w:r w:rsidR="00AC3C95">
      <w:rPr>
        <w:sz w:val="20"/>
        <w:szCs w:val="20"/>
        <w:lang w:val="pt-BR"/>
      </w:rPr>
      <w:t>3</w:t>
    </w:r>
  </w:p>
  <w:p w14:paraId="730AD047" w14:textId="77777777" w:rsidR="00896C86" w:rsidRDefault="00896C86">
    <w:pPr>
      <w:pStyle w:val="Encabezado"/>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EA8A" w14:textId="45954CEF" w:rsidR="00926C31" w:rsidRPr="00593FF9" w:rsidRDefault="00593FF9" w:rsidP="00926C31">
    <w:pPr>
      <w:ind w:right="-1"/>
      <w:jc w:val="both"/>
      <w:rPr>
        <w:i/>
        <w:sz w:val="20"/>
        <w:lang w:val="en-US"/>
      </w:rPr>
    </w:pPr>
    <w:r w:rsidRPr="001F78E4">
      <w:rPr>
        <w:i/>
        <w:noProof/>
        <w:lang w:val="es-EC" w:eastAsia="es-EC"/>
      </w:rPr>
      <mc:AlternateContent>
        <mc:Choice Requires="wps">
          <w:drawing>
            <wp:anchor distT="4294967295" distB="4294967295" distL="114300" distR="114300" simplePos="0" relativeHeight="251656192" behindDoc="0" locked="0" layoutInCell="1" allowOverlap="1" wp14:anchorId="069416FA" wp14:editId="7A422A77">
              <wp:simplePos x="0" y="0"/>
              <wp:positionH relativeFrom="column">
                <wp:posOffset>-44450</wp:posOffset>
              </wp:positionH>
              <wp:positionV relativeFrom="paragraph">
                <wp:posOffset>171449</wp:posOffset>
              </wp:positionV>
              <wp:extent cx="5654675" cy="0"/>
              <wp:effectExtent l="0" t="0" r="22225"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4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3A8F01"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3.5pt" to="44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" strokecolor="windowText" strokeweight=".5pt">
              <v:stroke joinstyle="miter"/>
              <o:lock v:ext="edit" shapetype="f"/>
            </v:line>
          </w:pict>
        </mc:Fallback>
      </mc:AlternateContent>
    </w:r>
    <w:r w:rsidRPr="001F78E4">
      <w:rPr>
        <w:i/>
        <w:noProof/>
        <w:lang w:val="es-EC" w:eastAsia="es-EC"/>
      </w:rPr>
      <mc:AlternateContent>
        <mc:Choice Requires="wps">
          <w:drawing>
            <wp:anchor distT="4294967295" distB="4294967295" distL="114300" distR="114300" simplePos="0" relativeHeight="251655168" behindDoc="0" locked="0" layoutInCell="1" allowOverlap="1" wp14:anchorId="57641988" wp14:editId="36344B73">
              <wp:simplePos x="0" y="0"/>
              <wp:positionH relativeFrom="column">
                <wp:posOffset>-51435</wp:posOffset>
              </wp:positionH>
              <wp:positionV relativeFrom="paragraph">
                <wp:posOffset>-13336</wp:posOffset>
              </wp:positionV>
              <wp:extent cx="5661660" cy="0"/>
              <wp:effectExtent l="0" t="0" r="34290" b="190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616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342385" id="Conector recto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pt,-1.05pt" to="441.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" strokecolor="windowText" strokeweight=".5pt">
              <v:stroke joinstyle="miter"/>
              <o:lock v:ext="edit" shapetype="f"/>
            </v:line>
          </w:pict>
        </mc:Fallback>
      </mc:AlternateContent>
    </w:r>
    <w:r w:rsidR="00926C31" w:rsidRPr="00593FF9">
      <w:rPr>
        <w:i/>
        <w:lang w:val="en-US"/>
      </w:rPr>
      <w:t xml:space="preserve">JOURNAL OF SCIENCE AND RESEARCH </w:t>
    </w:r>
    <w:r w:rsidR="00926C31" w:rsidRPr="00593FF9">
      <w:rPr>
        <w:i/>
        <w:lang w:val="en-US"/>
      </w:rPr>
      <w:tab/>
      <w:t xml:space="preserve">      </w:t>
    </w:r>
    <w:r w:rsidR="00926C31" w:rsidRPr="00593FF9">
      <w:rPr>
        <w:i/>
        <w:lang w:val="en-US"/>
      </w:rPr>
      <w:tab/>
    </w:r>
    <w:r w:rsidR="00D26F81" w:rsidRPr="00593FF9">
      <w:rPr>
        <w:i/>
        <w:lang w:val="en-US"/>
      </w:rPr>
      <w:t xml:space="preserve"> </w:t>
    </w:r>
    <w:r w:rsidR="00926C31" w:rsidRPr="00593FF9">
      <w:rPr>
        <w:i/>
        <w:lang w:val="en-US"/>
      </w:rPr>
      <w:t xml:space="preserve">             </w:t>
    </w:r>
    <w:r w:rsidR="00573DD2" w:rsidRPr="00593FF9">
      <w:rPr>
        <w:i/>
        <w:lang w:val="en-US"/>
      </w:rPr>
      <w:t xml:space="preserve"> </w:t>
    </w:r>
    <w:r w:rsidR="00926C31" w:rsidRPr="00593FF9">
      <w:rPr>
        <w:i/>
        <w:lang w:val="en-US"/>
      </w:rPr>
      <w:t>E-I</w:t>
    </w:r>
    <w:r w:rsidR="00573DD2" w:rsidRPr="00593FF9">
      <w:rPr>
        <w:i/>
        <w:lang w:val="en-US"/>
      </w:rPr>
      <w:t>SSN:</w:t>
    </w:r>
    <w:r w:rsidR="00B914CC">
      <w:rPr>
        <w:i/>
        <w:lang w:val="en-US"/>
      </w:rPr>
      <w:t>2528-8083</w:t>
    </w:r>
    <w:r w:rsidR="00926C31" w:rsidRPr="00593FF9">
      <w:rPr>
        <w:i/>
        <w:lang w:val="en-US"/>
      </w:rPr>
      <w:t xml:space="preserve"> </w:t>
    </w:r>
  </w:p>
  <w:p w14:paraId="11AEA5ED" w14:textId="77777777" w:rsidR="00896C86" w:rsidRPr="00593FF9" w:rsidRDefault="00896C86" w:rsidP="00926C31">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E104E07"/>
    <w:multiLevelType w:val="hybridMultilevel"/>
    <w:tmpl w:val="617676F8"/>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B4856A5"/>
    <w:multiLevelType w:val="hybridMultilevel"/>
    <w:tmpl w:val="8246392C"/>
    <w:lvl w:ilvl="0" w:tplc="98206DBA">
      <w:start w:val="1"/>
      <w:numFmt w:val="decimal"/>
      <w:lvlText w:val="%1."/>
      <w:lvlJc w:val="left"/>
      <w:pPr>
        <w:ind w:left="720" w:hanging="360"/>
      </w:pPr>
      <w:rPr>
        <w:rFonts w:hint="default"/>
        <w:b w:val="0"/>
        <w:bCs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ED159CC"/>
    <w:multiLevelType w:val="hybridMultilevel"/>
    <w:tmpl w:val="7FB4840E"/>
    <w:lvl w:ilvl="0" w:tplc="300A0009">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pt-BR" w:vendorID="64" w:dllVersion="4096" w:nlCheck="1" w:checkStyle="0"/>
  <w:activeWritingStyle w:appName="MSWord" w:lang="es-EC"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4D"/>
    <w:rsid w:val="00014208"/>
    <w:rsid w:val="00016035"/>
    <w:rsid w:val="00064FC0"/>
    <w:rsid w:val="00072FC3"/>
    <w:rsid w:val="0008550B"/>
    <w:rsid w:val="000A481F"/>
    <w:rsid w:val="000A65E0"/>
    <w:rsid w:val="0012375A"/>
    <w:rsid w:val="00144CA3"/>
    <w:rsid w:val="00147B00"/>
    <w:rsid w:val="00155CCE"/>
    <w:rsid w:val="0016243C"/>
    <w:rsid w:val="001A4351"/>
    <w:rsid w:val="001C31CF"/>
    <w:rsid w:val="001C7E40"/>
    <w:rsid w:val="001E122C"/>
    <w:rsid w:val="001F78E4"/>
    <w:rsid w:val="002247E4"/>
    <w:rsid w:val="00225F3F"/>
    <w:rsid w:val="00240D08"/>
    <w:rsid w:val="00287202"/>
    <w:rsid w:val="002F3DB4"/>
    <w:rsid w:val="0033124D"/>
    <w:rsid w:val="00332E33"/>
    <w:rsid w:val="00371C2D"/>
    <w:rsid w:val="003805E2"/>
    <w:rsid w:val="003852EE"/>
    <w:rsid w:val="003E4134"/>
    <w:rsid w:val="003E6062"/>
    <w:rsid w:val="004038D8"/>
    <w:rsid w:val="0041071C"/>
    <w:rsid w:val="004448D2"/>
    <w:rsid w:val="004809AE"/>
    <w:rsid w:val="004D3B6D"/>
    <w:rsid w:val="004E103D"/>
    <w:rsid w:val="004E4D2B"/>
    <w:rsid w:val="00500658"/>
    <w:rsid w:val="00527631"/>
    <w:rsid w:val="00564B94"/>
    <w:rsid w:val="00573DD2"/>
    <w:rsid w:val="0058473C"/>
    <w:rsid w:val="00590697"/>
    <w:rsid w:val="00590BF3"/>
    <w:rsid w:val="00593FF9"/>
    <w:rsid w:val="00600A6A"/>
    <w:rsid w:val="00632296"/>
    <w:rsid w:val="00647729"/>
    <w:rsid w:val="00665E50"/>
    <w:rsid w:val="006F11A1"/>
    <w:rsid w:val="006F11DE"/>
    <w:rsid w:val="00742DF2"/>
    <w:rsid w:val="00750517"/>
    <w:rsid w:val="00786B9A"/>
    <w:rsid w:val="007F4D52"/>
    <w:rsid w:val="00814887"/>
    <w:rsid w:val="00820350"/>
    <w:rsid w:val="008215EE"/>
    <w:rsid w:val="008269BB"/>
    <w:rsid w:val="00830C6F"/>
    <w:rsid w:val="00840F28"/>
    <w:rsid w:val="00870D35"/>
    <w:rsid w:val="008940F7"/>
    <w:rsid w:val="00896C86"/>
    <w:rsid w:val="008975FC"/>
    <w:rsid w:val="008C684D"/>
    <w:rsid w:val="008F166B"/>
    <w:rsid w:val="009209B9"/>
    <w:rsid w:val="00926C31"/>
    <w:rsid w:val="0094547C"/>
    <w:rsid w:val="00954D8F"/>
    <w:rsid w:val="0096005F"/>
    <w:rsid w:val="009925D1"/>
    <w:rsid w:val="00995430"/>
    <w:rsid w:val="009E29E6"/>
    <w:rsid w:val="00A21726"/>
    <w:rsid w:val="00A44596"/>
    <w:rsid w:val="00A45D7B"/>
    <w:rsid w:val="00A502A3"/>
    <w:rsid w:val="00AC3C95"/>
    <w:rsid w:val="00AD3F0E"/>
    <w:rsid w:val="00AF54B8"/>
    <w:rsid w:val="00B2769D"/>
    <w:rsid w:val="00B632C9"/>
    <w:rsid w:val="00B914CC"/>
    <w:rsid w:val="00BC6A73"/>
    <w:rsid w:val="00BD3848"/>
    <w:rsid w:val="00BF6840"/>
    <w:rsid w:val="00C04218"/>
    <w:rsid w:val="00C24338"/>
    <w:rsid w:val="00C44CD8"/>
    <w:rsid w:val="00C5404E"/>
    <w:rsid w:val="00C97529"/>
    <w:rsid w:val="00CA48DB"/>
    <w:rsid w:val="00CB1C6E"/>
    <w:rsid w:val="00CD3EA4"/>
    <w:rsid w:val="00CE51F6"/>
    <w:rsid w:val="00D00951"/>
    <w:rsid w:val="00D20905"/>
    <w:rsid w:val="00D26820"/>
    <w:rsid w:val="00D26F81"/>
    <w:rsid w:val="00D31B35"/>
    <w:rsid w:val="00DA488A"/>
    <w:rsid w:val="00DA72FE"/>
    <w:rsid w:val="00DB1CDB"/>
    <w:rsid w:val="00DE2FD1"/>
    <w:rsid w:val="00DF3335"/>
    <w:rsid w:val="00E00269"/>
    <w:rsid w:val="00E119DA"/>
    <w:rsid w:val="00E215A1"/>
    <w:rsid w:val="00E23597"/>
    <w:rsid w:val="00E73E8A"/>
    <w:rsid w:val="00E84102"/>
    <w:rsid w:val="00E95ED4"/>
    <w:rsid w:val="00E979E4"/>
    <w:rsid w:val="00EA1518"/>
    <w:rsid w:val="00EB6517"/>
    <w:rsid w:val="00F115F1"/>
    <w:rsid w:val="00F12CA0"/>
    <w:rsid w:val="00F34A9A"/>
    <w:rsid w:val="00FB0928"/>
    <w:rsid w:val="00FB5E4E"/>
    <w:rsid w:val="00FD42EA"/>
    <w:rsid w:val="00FF187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EF3E5D1"/>
  <w15:chartTrackingRefBased/>
  <w15:docId w15:val="{5E2D8553-75A8-47B2-A8B3-0DEB29D5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uiPriority w:val="9"/>
    <w:qFormat/>
    <w:rsid w:val="00A502A3"/>
    <w:pPr>
      <w:keepNext/>
      <w:spacing w:before="240" w:after="60"/>
      <w:outlineLvl w:val="0"/>
    </w:pPr>
    <w:rPr>
      <w:rFonts w:ascii="Cambria" w:hAnsi="Cambria"/>
      <w:b/>
      <w:bCs/>
      <w:kern w:val="32"/>
      <w:sz w:val="32"/>
      <w:szCs w:val="32"/>
    </w:rPr>
  </w:style>
  <w:style w:type="paragraph" w:styleId="Ttulo2">
    <w:name w:val="heading 2"/>
    <w:basedOn w:val="Normal"/>
    <w:next w:val="Textoindependiente"/>
    <w:qFormat/>
    <w:pPr>
      <w:numPr>
        <w:ilvl w:val="1"/>
        <w:numId w:val="1"/>
      </w:numPr>
      <w:spacing w:before="280" w:after="280"/>
      <w:outlineLvl w:val="1"/>
    </w:pPr>
    <w:rPr>
      <w:b/>
      <w:bCs/>
      <w:sz w:val="36"/>
      <w:szCs w:val="3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Verdana" w:eastAsia="Times New Roman" w:hAnsi="Verdana" w:cs="Aria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rPr>
      <w:rFonts w:ascii="Verdana" w:eastAsia="Times New Roman" w:hAnsi="Verdana" w:cs="Aria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Fuentedeprrafopredeter1">
    <w:name w:val="Fuente de párrafo predeter.1"/>
  </w:style>
  <w:style w:type="character" w:customStyle="1" w:styleId="Caracteresdenotaalpie">
    <w:name w:val="Caracteres de nota al pie"/>
    <w:rPr>
      <w:vertAlign w:val="superscript"/>
    </w:rPr>
  </w:style>
  <w:style w:type="character" w:customStyle="1" w:styleId="PiedepginaCar">
    <w:name w:val="Pie de página Car"/>
    <w:uiPriority w:val="99"/>
    <w:rPr>
      <w:sz w:val="24"/>
      <w:szCs w:val="24"/>
      <w:lang w:val="es-ES" w:bidi="ar-SA"/>
    </w:rPr>
  </w:style>
  <w:style w:type="character" w:customStyle="1" w:styleId="EncabezadoCar">
    <w:name w:val="Encabezado Car"/>
    <w:rPr>
      <w:sz w:val="24"/>
      <w:szCs w:val="24"/>
      <w:lang w:val="es-ES" w:bidi="ar-SA"/>
    </w:rPr>
  </w:style>
  <w:style w:type="character" w:styleId="Hipervnculo">
    <w:name w:val="Hyperlink"/>
    <w:rPr>
      <w:color w:val="0000FF"/>
      <w:u w:val="single"/>
    </w:rPr>
  </w:style>
  <w:style w:type="character" w:customStyle="1" w:styleId="apple-style-span">
    <w:name w:val="apple-style-span"/>
    <w:basedOn w:val="Fuentedeprrafopredeter1"/>
  </w:style>
  <w:style w:type="character" w:customStyle="1" w:styleId="apple-converted-space">
    <w:name w:val="apple-converted-space"/>
    <w:basedOn w:val="Fuentedeprrafopredeter1"/>
  </w:style>
  <w:style w:type="character" w:styleId="Nmerodepgina">
    <w:name w:val="page number"/>
    <w:rPr>
      <w:rFonts w:ascii="Times" w:hAnsi="Times" w:cs="Times"/>
      <w:sz w:val="18"/>
      <w:lang w:val="en-GB"/>
    </w:rPr>
  </w:style>
  <w:style w:type="character" w:customStyle="1" w:styleId="Textoindependiente2Car">
    <w:name w:val="Texto independiente 2 Car"/>
    <w:rPr>
      <w:sz w:val="24"/>
      <w:szCs w:val="24"/>
      <w:lang w:val="es-ES" w:bidi="ar-SA"/>
    </w:rPr>
  </w:style>
  <w:style w:type="character" w:styleId="MquinadeescribirHTML">
    <w:name w:val="HTML Typewriter"/>
    <w:rPr>
      <w:rFonts w:ascii="Courier New" w:eastAsia="Times New Roman" w:hAnsi="Courier New" w:cs="Courier New"/>
      <w:sz w:val="20"/>
      <w:szCs w:val="20"/>
    </w:rPr>
  </w:style>
  <w:style w:type="character" w:customStyle="1" w:styleId="Ttulo2Car">
    <w:name w:val="Título 2 Car"/>
    <w:rPr>
      <w:b/>
      <w:bCs/>
      <w:sz w:val="36"/>
      <w:szCs w:val="36"/>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Textonotapie">
    <w:name w:val="footnote text"/>
    <w:basedOn w:val="Normal"/>
    <w:rPr>
      <w:sz w:val="20"/>
      <w:szCs w:val="20"/>
    </w:rPr>
  </w:style>
  <w:style w:type="paragraph" w:styleId="Prrafodelista">
    <w:name w:val="List Paragraph"/>
    <w:basedOn w:val="Normal"/>
    <w:qFormat/>
    <w:pPr>
      <w:spacing w:after="200" w:line="276" w:lineRule="auto"/>
      <w:ind w:left="708"/>
    </w:pPr>
    <w:rPr>
      <w:rFonts w:ascii="Calibri" w:eastAsia="Calibri" w:hAnsi="Calibri" w:cs="Calibri"/>
      <w:sz w:val="22"/>
      <w:szCs w:val="22"/>
      <w:lang w:val="es-MX"/>
    </w:rPr>
  </w:style>
  <w:style w:type="paragraph" w:customStyle="1" w:styleId="Textoindependiente21">
    <w:name w:val="Texto independiente 21"/>
    <w:basedOn w:val="Normal"/>
    <w:pPr>
      <w:spacing w:before="120" w:after="120"/>
      <w:jc w:val="both"/>
    </w:pPr>
  </w:style>
  <w:style w:type="paragraph" w:customStyle="1" w:styleId="PargrafodaLista">
    <w:name w:val="Parágrafo da Lista"/>
    <w:basedOn w:val="Normal"/>
    <w:pPr>
      <w:ind w:left="708"/>
    </w:pPr>
  </w:style>
  <w:style w:type="paragraph" w:customStyle="1" w:styleId="CM3">
    <w:name w:val="CM3"/>
    <w:basedOn w:val="Normal"/>
    <w:next w:val="Normal"/>
    <w:pPr>
      <w:widowControl w:val="0"/>
      <w:autoSpaceDE w:val="0"/>
      <w:spacing w:after="233"/>
    </w:pPr>
    <w:rPr>
      <w:rFonts w:ascii="Arial" w:hAnsi="Arial" w:cs="Arial"/>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m30">
    <w:name w:val="cm3"/>
    <w:basedOn w:val="Normal"/>
    <w:rsid w:val="00EA1518"/>
    <w:pPr>
      <w:suppressAutoHyphens w:val="0"/>
      <w:spacing w:before="100" w:beforeAutospacing="1" w:after="100" w:afterAutospacing="1"/>
    </w:pPr>
    <w:rPr>
      <w:lang w:val="es-CO" w:eastAsia="es-CO"/>
    </w:rPr>
  </w:style>
  <w:style w:type="character" w:styleId="Textoennegrita">
    <w:name w:val="Strong"/>
    <w:uiPriority w:val="22"/>
    <w:qFormat/>
    <w:rsid w:val="00EA1518"/>
    <w:rPr>
      <w:b/>
      <w:bCs/>
    </w:rPr>
  </w:style>
  <w:style w:type="paragraph" w:customStyle="1" w:styleId="cm13">
    <w:name w:val="cm13"/>
    <w:basedOn w:val="Normal"/>
    <w:rsid w:val="00EA1518"/>
    <w:pPr>
      <w:suppressAutoHyphens w:val="0"/>
      <w:spacing w:before="100" w:beforeAutospacing="1" w:after="100" w:afterAutospacing="1"/>
    </w:pPr>
    <w:rPr>
      <w:lang w:val="es-CO" w:eastAsia="es-CO"/>
    </w:rPr>
  </w:style>
  <w:style w:type="character" w:styleId="nfasis">
    <w:name w:val="Emphasis"/>
    <w:uiPriority w:val="20"/>
    <w:qFormat/>
    <w:rsid w:val="00EA1518"/>
    <w:rPr>
      <w:i/>
      <w:iCs/>
    </w:rPr>
  </w:style>
  <w:style w:type="paragraph" w:customStyle="1" w:styleId="cm10">
    <w:name w:val="cm10"/>
    <w:basedOn w:val="Normal"/>
    <w:rsid w:val="00EA1518"/>
    <w:pPr>
      <w:suppressAutoHyphens w:val="0"/>
      <w:spacing w:before="100" w:beforeAutospacing="1" w:after="100" w:afterAutospacing="1"/>
    </w:pPr>
    <w:rPr>
      <w:lang w:val="es-CO" w:eastAsia="es-CO"/>
    </w:rPr>
  </w:style>
  <w:style w:type="paragraph" w:customStyle="1" w:styleId="cm15">
    <w:name w:val="cm15"/>
    <w:basedOn w:val="Normal"/>
    <w:rsid w:val="00EA1518"/>
    <w:pPr>
      <w:suppressAutoHyphens w:val="0"/>
      <w:spacing w:before="100" w:beforeAutospacing="1" w:after="100" w:afterAutospacing="1"/>
    </w:pPr>
    <w:rPr>
      <w:lang w:val="es-CO" w:eastAsia="es-CO"/>
    </w:rPr>
  </w:style>
  <w:style w:type="paragraph" w:customStyle="1" w:styleId="cm7">
    <w:name w:val="cm7"/>
    <w:basedOn w:val="Normal"/>
    <w:rsid w:val="00EA1518"/>
    <w:pPr>
      <w:suppressAutoHyphens w:val="0"/>
      <w:spacing w:before="100" w:beforeAutospacing="1" w:after="100" w:afterAutospacing="1"/>
    </w:pPr>
    <w:rPr>
      <w:lang w:val="es-CO" w:eastAsia="es-CO"/>
    </w:rPr>
  </w:style>
  <w:style w:type="paragraph" w:customStyle="1" w:styleId="cm14">
    <w:name w:val="cm14"/>
    <w:basedOn w:val="Normal"/>
    <w:rsid w:val="00EA1518"/>
    <w:pPr>
      <w:suppressAutoHyphens w:val="0"/>
      <w:spacing w:before="100" w:beforeAutospacing="1" w:after="100" w:afterAutospacing="1"/>
    </w:pPr>
    <w:rPr>
      <w:lang w:val="es-CO" w:eastAsia="es-CO"/>
    </w:rPr>
  </w:style>
  <w:style w:type="character" w:customStyle="1" w:styleId="Ttulo1Car">
    <w:name w:val="Título 1 Car"/>
    <w:link w:val="Ttulo1"/>
    <w:uiPriority w:val="9"/>
    <w:rsid w:val="00A502A3"/>
    <w:rPr>
      <w:rFonts w:ascii="Cambria" w:eastAsia="Times New Roman" w:hAnsi="Cambria" w:cs="Times New Roman"/>
      <w:b/>
      <w:bCs/>
      <w:kern w:val="32"/>
      <w:sz w:val="32"/>
      <w:szCs w:val="32"/>
      <w:lang w:val="es-ES" w:eastAsia="zh-CN"/>
    </w:rPr>
  </w:style>
  <w:style w:type="paragraph" w:styleId="Bibliografa">
    <w:name w:val="Bibliography"/>
    <w:basedOn w:val="Normal"/>
    <w:next w:val="Normal"/>
    <w:uiPriority w:val="37"/>
    <w:unhideWhenUsed/>
    <w:rsid w:val="00830C6F"/>
  </w:style>
  <w:style w:type="character" w:styleId="Mencinsinresolver">
    <w:name w:val="Unresolved Mention"/>
    <w:basedOn w:val="Fuentedeprrafopredeter"/>
    <w:uiPriority w:val="99"/>
    <w:semiHidden/>
    <w:unhideWhenUsed/>
    <w:rsid w:val="00BC6A73"/>
    <w:rPr>
      <w:color w:val="605E5C"/>
      <w:shd w:val="clear" w:color="auto" w:fill="E1DFDD"/>
    </w:rPr>
  </w:style>
  <w:style w:type="paragraph" w:styleId="HTMLconformatoprevio">
    <w:name w:val="HTML Preformatted"/>
    <w:basedOn w:val="Normal"/>
    <w:link w:val="HTMLconformatoprevioCar"/>
    <w:uiPriority w:val="99"/>
    <w:semiHidden/>
    <w:unhideWhenUsed/>
    <w:rsid w:val="00B9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B914C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4915">
      <w:bodyDiv w:val="1"/>
      <w:marLeft w:val="0"/>
      <w:marRight w:val="0"/>
      <w:marTop w:val="0"/>
      <w:marBottom w:val="0"/>
      <w:divBdr>
        <w:top w:val="none" w:sz="0" w:space="0" w:color="auto"/>
        <w:left w:val="none" w:sz="0" w:space="0" w:color="auto"/>
        <w:bottom w:val="none" w:sz="0" w:space="0" w:color="auto"/>
        <w:right w:val="none" w:sz="0" w:space="0" w:color="auto"/>
      </w:divBdr>
    </w:div>
    <w:div w:id="208610015">
      <w:bodyDiv w:val="1"/>
      <w:marLeft w:val="0"/>
      <w:marRight w:val="0"/>
      <w:marTop w:val="0"/>
      <w:marBottom w:val="0"/>
      <w:divBdr>
        <w:top w:val="none" w:sz="0" w:space="0" w:color="auto"/>
        <w:left w:val="none" w:sz="0" w:space="0" w:color="auto"/>
        <w:bottom w:val="none" w:sz="0" w:space="0" w:color="auto"/>
        <w:right w:val="none" w:sz="0" w:space="0" w:color="auto"/>
      </w:divBdr>
      <w:divsChild>
        <w:div w:id="2094859558">
          <w:marLeft w:val="0"/>
          <w:marRight w:val="0"/>
          <w:marTop w:val="0"/>
          <w:marBottom w:val="0"/>
          <w:divBdr>
            <w:top w:val="none" w:sz="0" w:space="0" w:color="auto"/>
            <w:left w:val="none" w:sz="0" w:space="0" w:color="auto"/>
            <w:bottom w:val="none" w:sz="0" w:space="0" w:color="auto"/>
            <w:right w:val="none" w:sz="0" w:space="0" w:color="auto"/>
          </w:divBdr>
          <w:divsChild>
            <w:div w:id="2010057782">
              <w:marLeft w:val="0"/>
              <w:marRight w:val="0"/>
              <w:marTop w:val="0"/>
              <w:marBottom w:val="0"/>
              <w:divBdr>
                <w:top w:val="none" w:sz="0" w:space="0" w:color="auto"/>
                <w:left w:val="none" w:sz="0" w:space="0" w:color="auto"/>
                <w:bottom w:val="none" w:sz="0" w:space="0" w:color="auto"/>
                <w:right w:val="none" w:sz="0" w:space="0" w:color="auto"/>
              </w:divBdr>
              <w:divsChild>
                <w:div w:id="2040810124">
                  <w:marLeft w:val="0"/>
                  <w:marRight w:val="0"/>
                  <w:marTop w:val="0"/>
                  <w:marBottom w:val="0"/>
                  <w:divBdr>
                    <w:top w:val="none" w:sz="0" w:space="0" w:color="auto"/>
                    <w:left w:val="none" w:sz="0" w:space="0" w:color="auto"/>
                    <w:bottom w:val="none" w:sz="0" w:space="0" w:color="auto"/>
                    <w:right w:val="none" w:sz="0" w:space="0" w:color="auto"/>
                  </w:divBdr>
                  <w:divsChild>
                    <w:div w:id="254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61295">
          <w:marLeft w:val="0"/>
          <w:marRight w:val="0"/>
          <w:marTop w:val="0"/>
          <w:marBottom w:val="0"/>
          <w:divBdr>
            <w:top w:val="none" w:sz="0" w:space="0" w:color="auto"/>
            <w:left w:val="none" w:sz="0" w:space="0" w:color="auto"/>
            <w:bottom w:val="none" w:sz="0" w:space="0" w:color="auto"/>
            <w:right w:val="none" w:sz="0" w:space="0" w:color="auto"/>
          </w:divBdr>
          <w:divsChild>
            <w:div w:id="755589788">
              <w:marLeft w:val="0"/>
              <w:marRight w:val="0"/>
              <w:marTop w:val="0"/>
              <w:marBottom w:val="0"/>
              <w:divBdr>
                <w:top w:val="none" w:sz="0" w:space="0" w:color="auto"/>
                <w:left w:val="none" w:sz="0" w:space="0" w:color="auto"/>
                <w:bottom w:val="none" w:sz="0" w:space="0" w:color="auto"/>
                <w:right w:val="none" w:sz="0" w:space="0" w:color="auto"/>
              </w:divBdr>
              <w:divsChild>
                <w:div w:id="1008212268">
                  <w:marLeft w:val="0"/>
                  <w:marRight w:val="0"/>
                  <w:marTop w:val="0"/>
                  <w:marBottom w:val="0"/>
                  <w:divBdr>
                    <w:top w:val="none" w:sz="0" w:space="0" w:color="auto"/>
                    <w:left w:val="none" w:sz="0" w:space="0" w:color="auto"/>
                    <w:bottom w:val="none" w:sz="0" w:space="0" w:color="auto"/>
                    <w:right w:val="none" w:sz="0" w:space="0" w:color="auto"/>
                  </w:divBdr>
                  <w:divsChild>
                    <w:div w:id="3905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5814">
      <w:bodyDiv w:val="1"/>
      <w:marLeft w:val="0"/>
      <w:marRight w:val="0"/>
      <w:marTop w:val="0"/>
      <w:marBottom w:val="0"/>
      <w:divBdr>
        <w:top w:val="none" w:sz="0" w:space="0" w:color="auto"/>
        <w:left w:val="none" w:sz="0" w:space="0" w:color="auto"/>
        <w:bottom w:val="none" w:sz="0" w:space="0" w:color="auto"/>
        <w:right w:val="none" w:sz="0" w:space="0" w:color="auto"/>
      </w:divBdr>
    </w:div>
    <w:div w:id="313073379">
      <w:bodyDiv w:val="1"/>
      <w:marLeft w:val="0"/>
      <w:marRight w:val="0"/>
      <w:marTop w:val="0"/>
      <w:marBottom w:val="0"/>
      <w:divBdr>
        <w:top w:val="none" w:sz="0" w:space="0" w:color="auto"/>
        <w:left w:val="none" w:sz="0" w:space="0" w:color="auto"/>
        <w:bottom w:val="none" w:sz="0" w:space="0" w:color="auto"/>
        <w:right w:val="none" w:sz="0" w:space="0" w:color="auto"/>
      </w:divBdr>
    </w:div>
    <w:div w:id="327251062">
      <w:bodyDiv w:val="1"/>
      <w:marLeft w:val="0"/>
      <w:marRight w:val="0"/>
      <w:marTop w:val="0"/>
      <w:marBottom w:val="0"/>
      <w:divBdr>
        <w:top w:val="none" w:sz="0" w:space="0" w:color="auto"/>
        <w:left w:val="none" w:sz="0" w:space="0" w:color="auto"/>
        <w:bottom w:val="none" w:sz="0" w:space="0" w:color="auto"/>
        <w:right w:val="none" w:sz="0" w:space="0" w:color="auto"/>
      </w:divBdr>
    </w:div>
    <w:div w:id="342166907">
      <w:bodyDiv w:val="1"/>
      <w:marLeft w:val="0"/>
      <w:marRight w:val="0"/>
      <w:marTop w:val="0"/>
      <w:marBottom w:val="0"/>
      <w:divBdr>
        <w:top w:val="none" w:sz="0" w:space="0" w:color="auto"/>
        <w:left w:val="none" w:sz="0" w:space="0" w:color="auto"/>
        <w:bottom w:val="none" w:sz="0" w:space="0" w:color="auto"/>
        <w:right w:val="none" w:sz="0" w:space="0" w:color="auto"/>
      </w:divBdr>
    </w:div>
    <w:div w:id="461122092">
      <w:bodyDiv w:val="1"/>
      <w:marLeft w:val="0"/>
      <w:marRight w:val="0"/>
      <w:marTop w:val="0"/>
      <w:marBottom w:val="0"/>
      <w:divBdr>
        <w:top w:val="none" w:sz="0" w:space="0" w:color="auto"/>
        <w:left w:val="none" w:sz="0" w:space="0" w:color="auto"/>
        <w:bottom w:val="none" w:sz="0" w:space="0" w:color="auto"/>
        <w:right w:val="none" w:sz="0" w:space="0" w:color="auto"/>
      </w:divBdr>
    </w:div>
    <w:div w:id="576745433">
      <w:bodyDiv w:val="1"/>
      <w:marLeft w:val="0"/>
      <w:marRight w:val="0"/>
      <w:marTop w:val="0"/>
      <w:marBottom w:val="0"/>
      <w:divBdr>
        <w:top w:val="none" w:sz="0" w:space="0" w:color="auto"/>
        <w:left w:val="none" w:sz="0" w:space="0" w:color="auto"/>
        <w:bottom w:val="none" w:sz="0" w:space="0" w:color="auto"/>
        <w:right w:val="none" w:sz="0" w:space="0" w:color="auto"/>
      </w:divBdr>
    </w:div>
    <w:div w:id="697202060">
      <w:bodyDiv w:val="1"/>
      <w:marLeft w:val="0"/>
      <w:marRight w:val="0"/>
      <w:marTop w:val="0"/>
      <w:marBottom w:val="0"/>
      <w:divBdr>
        <w:top w:val="none" w:sz="0" w:space="0" w:color="auto"/>
        <w:left w:val="none" w:sz="0" w:space="0" w:color="auto"/>
        <w:bottom w:val="none" w:sz="0" w:space="0" w:color="auto"/>
        <w:right w:val="none" w:sz="0" w:space="0" w:color="auto"/>
      </w:divBdr>
    </w:div>
    <w:div w:id="757407562">
      <w:bodyDiv w:val="1"/>
      <w:marLeft w:val="0"/>
      <w:marRight w:val="0"/>
      <w:marTop w:val="0"/>
      <w:marBottom w:val="0"/>
      <w:divBdr>
        <w:top w:val="none" w:sz="0" w:space="0" w:color="auto"/>
        <w:left w:val="none" w:sz="0" w:space="0" w:color="auto"/>
        <w:bottom w:val="none" w:sz="0" w:space="0" w:color="auto"/>
        <w:right w:val="none" w:sz="0" w:space="0" w:color="auto"/>
      </w:divBdr>
    </w:div>
    <w:div w:id="893470871">
      <w:bodyDiv w:val="1"/>
      <w:marLeft w:val="0"/>
      <w:marRight w:val="0"/>
      <w:marTop w:val="0"/>
      <w:marBottom w:val="0"/>
      <w:divBdr>
        <w:top w:val="none" w:sz="0" w:space="0" w:color="auto"/>
        <w:left w:val="none" w:sz="0" w:space="0" w:color="auto"/>
        <w:bottom w:val="none" w:sz="0" w:space="0" w:color="auto"/>
        <w:right w:val="none" w:sz="0" w:space="0" w:color="auto"/>
      </w:divBdr>
    </w:div>
    <w:div w:id="953556712">
      <w:bodyDiv w:val="1"/>
      <w:marLeft w:val="0"/>
      <w:marRight w:val="0"/>
      <w:marTop w:val="0"/>
      <w:marBottom w:val="0"/>
      <w:divBdr>
        <w:top w:val="none" w:sz="0" w:space="0" w:color="auto"/>
        <w:left w:val="none" w:sz="0" w:space="0" w:color="auto"/>
        <w:bottom w:val="none" w:sz="0" w:space="0" w:color="auto"/>
        <w:right w:val="none" w:sz="0" w:space="0" w:color="auto"/>
      </w:divBdr>
    </w:div>
    <w:div w:id="1514878208">
      <w:bodyDiv w:val="1"/>
      <w:marLeft w:val="0"/>
      <w:marRight w:val="0"/>
      <w:marTop w:val="0"/>
      <w:marBottom w:val="0"/>
      <w:divBdr>
        <w:top w:val="none" w:sz="0" w:space="0" w:color="auto"/>
        <w:left w:val="none" w:sz="0" w:space="0" w:color="auto"/>
        <w:bottom w:val="none" w:sz="0" w:space="0" w:color="auto"/>
        <w:right w:val="none" w:sz="0" w:space="0" w:color="auto"/>
      </w:divBdr>
    </w:div>
    <w:div w:id="1632009614">
      <w:bodyDiv w:val="1"/>
      <w:marLeft w:val="0"/>
      <w:marRight w:val="0"/>
      <w:marTop w:val="0"/>
      <w:marBottom w:val="0"/>
      <w:divBdr>
        <w:top w:val="none" w:sz="0" w:space="0" w:color="auto"/>
        <w:left w:val="none" w:sz="0" w:space="0" w:color="auto"/>
        <w:bottom w:val="none" w:sz="0" w:space="0" w:color="auto"/>
        <w:right w:val="none" w:sz="0" w:space="0" w:color="auto"/>
      </w:divBdr>
    </w:div>
    <w:div w:id="1782338796">
      <w:bodyDiv w:val="1"/>
      <w:marLeft w:val="0"/>
      <w:marRight w:val="0"/>
      <w:marTop w:val="0"/>
      <w:marBottom w:val="0"/>
      <w:divBdr>
        <w:top w:val="none" w:sz="0" w:space="0" w:color="auto"/>
        <w:left w:val="none" w:sz="0" w:space="0" w:color="auto"/>
        <w:bottom w:val="none" w:sz="0" w:space="0" w:color="auto"/>
        <w:right w:val="none" w:sz="0" w:space="0" w:color="auto"/>
      </w:divBdr>
    </w:div>
    <w:div w:id="1897741181">
      <w:bodyDiv w:val="1"/>
      <w:marLeft w:val="0"/>
      <w:marRight w:val="0"/>
      <w:marTop w:val="0"/>
      <w:marBottom w:val="0"/>
      <w:divBdr>
        <w:top w:val="none" w:sz="0" w:space="0" w:color="auto"/>
        <w:left w:val="none" w:sz="0" w:space="0" w:color="auto"/>
        <w:bottom w:val="none" w:sz="0" w:space="0" w:color="auto"/>
        <w:right w:val="none" w:sz="0" w:space="0" w:color="auto"/>
      </w:divBdr>
    </w:div>
    <w:div w:id="1926958106">
      <w:bodyDiv w:val="1"/>
      <w:marLeft w:val="0"/>
      <w:marRight w:val="0"/>
      <w:marTop w:val="0"/>
      <w:marBottom w:val="0"/>
      <w:divBdr>
        <w:top w:val="none" w:sz="0" w:space="0" w:color="auto"/>
        <w:left w:val="none" w:sz="0" w:space="0" w:color="auto"/>
        <w:bottom w:val="none" w:sz="0" w:space="0" w:color="auto"/>
        <w:right w:val="none" w:sz="0" w:space="0" w:color="auto"/>
      </w:divBdr>
    </w:div>
    <w:div w:id="1957180231">
      <w:bodyDiv w:val="1"/>
      <w:marLeft w:val="0"/>
      <w:marRight w:val="0"/>
      <w:marTop w:val="0"/>
      <w:marBottom w:val="0"/>
      <w:divBdr>
        <w:top w:val="none" w:sz="0" w:space="0" w:color="auto"/>
        <w:left w:val="none" w:sz="0" w:space="0" w:color="auto"/>
        <w:bottom w:val="none" w:sz="0" w:space="0" w:color="auto"/>
        <w:right w:val="none" w:sz="0" w:space="0" w:color="auto"/>
      </w:divBdr>
    </w:div>
    <w:div w:id="19942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4810660" TargetMode="External"/><Relationship Id="rId13" Type="http://schemas.openxmlformats.org/officeDocument/2006/relationships/image" Target="media/image4.png"/><Relationship Id="rId18" Type="http://schemas.openxmlformats.org/officeDocument/2006/relationships/hyperlink" Target="https://doi.org/10.23913/ride.v10i20.64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dl.handle.net/20.500.12692/1220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9076/issn.2528-7737vol14iss36.2021pp21-33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3857/pc.v6i5.2632"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5377/farem.v0i0.11608" TargetMode="External"/><Relationship Id="rId4" Type="http://schemas.openxmlformats.org/officeDocument/2006/relationships/settings" Target="settings.xml"/><Relationship Id="rId9" Type="http://schemas.openxmlformats.org/officeDocument/2006/relationships/hyperlink" Target="mailto:baalvaradoc@fcjse.utb.edu.ec" TargetMode="External"/><Relationship Id="rId14" Type="http://schemas.openxmlformats.org/officeDocument/2006/relationships/hyperlink" Target="https://www.scielo.cl/scielo.php?pid=S0718-07642020000600117&amp;script=sci_arttex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1-7593-5028" TargetMode="External"/><Relationship Id="rId3" Type="http://schemas.openxmlformats.org/officeDocument/2006/relationships/hyperlink" Target="mailto:marichabalae@fcjse.utb.edu.ec" TargetMode="External"/><Relationship Id="rId7" Type="http://schemas.openxmlformats.org/officeDocument/2006/relationships/hyperlink" Target="mailto:rronquillom@utb.edu.ec" TargetMode="External"/><Relationship Id="rId2" Type="http://schemas.openxmlformats.org/officeDocument/2006/relationships/hyperlink" Target="https://orcid.org/0000-0002-3097-6050" TargetMode="External"/><Relationship Id="rId1" Type="http://schemas.openxmlformats.org/officeDocument/2006/relationships/hyperlink" Target="mailto:baalvaradoc@fcjse.utb.edu.ec" TargetMode="External"/><Relationship Id="rId6" Type="http://schemas.openxmlformats.org/officeDocument/2006/relationships/hyperlink" Target="https://orcid.org/0009-0003-6318-3414" TargetMode="External"/><Relationship Id="rId5" Type="http://schemas.openxmlformats.org/officeDocument/2006/relationships/hyperlink" Target="mailto:fronquillom@utb.edu.ec" TargetMode="External"/><Relationship Id="rId4" Type="http://schemas.openxmlformats.org/officeDocument/2006/relationships/hyperlink" Target="https://orcid.org/0000-0001-7541-21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Cab20</b:Tag>
    <b:SourceType>JournalArticle</b:SourceType>
    <b:Guid>{28000487-2853-47BE-90F8-E8454741E301}</b:Guid>
    <b:Title>El ingeniero de inclusión y el lenguaje Scratch en el aprendizaje de la matemática.</b:Title>
    <b:Author>
      <b:Author>
        <b:NameList>
          <b:Person>
            <b:Last>Cabrera</b:Last>
            <b:First>M.</b:First>
          </b:Person>
          <b:Person>
            <b:Last>Sánchez</b:Last>
            <b:First>M.</b:First>
          </b:Person>
          <b:Person>
            <b:Last>Medina</b:Last>
            <b:First>R.</b:First>
          </b:Person>
        </b:NameList>
      </b:Author>
    </b:Author>
    <b:JournalName>Información tecnológica</b:JournalName>
    <b:Year>2020</b:Year>
    <b:Pages>117-124</b:Pages>
    <b:Volume>6</b:Volume>
    <b:Issue>31</b:Issue>
    <b:URL>https://www.scielo.cl/scielo.php?pid=S0718-07642020000600117&amp;script=sci_arttext</b:URL>
    <b:RefOrder>1</b:RefOrder>
  </b:Source>
  <b:Source>
    <b:Tag>Mod23</b:Tag>
    <b:SourceType>Art</b:SourceType>
    <b:Guid>{CA463E3E-39B9-4C2E-B005-C7236E566BF6}</b:Guid>
    <b:Author>
      <b:Author>
        <b:NameList>
          <b:Person>
            <b:Last>Niño</b:Last>
            <b:First>N.</b:First>
          </b:Person>
        </b:NameList>
      </b:Author>
      <b:Artist>
        <b:NameList>
          <b:Person>
            <b:Last>Niño</b:Last>
            <b:First>R.</b:First>
          </b:Person>
        </b:NameList>
      </b:Artist>
    </b:Author>
    <b:Title>Modelo didáctico basado en herramientas digitales para el aprendizaje significativo dirigido a estudiantes universitarios [Tesis de Doctorado, Universidad César Vallejo]</b:Title>
    <b:JournalName>Lambayeque</b:JournalName>
    <b:Year>2023</b:Year>
    <b:Institution>Repositorio Institucional</b:Institution>
    <b:URL>https://hdl.handle.net/20.500.12692/122051</b:URL>
    <b:RefOrder>2</b:RefOrder>
  </b:Source>
</b:Sources>
</file>

<file path=customXml/itemProps1.xml><?xml version="1.0" encoding="utf-8"?>
<ds:datastoreItem xmlns:ds="http://schemas.openxmlformats.org/officeDocument/2006/customXml" ds:itemID="{DDAD245E-E903-42A9-81BA-4A8F2D96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3219</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20883</CharactersWithSpaces>
  <SharedDoc>false</SharedDoc>
  <HLinks>
    <vt:vector size="6" baseType="variant">
      <vt:variant>
        <vt:i4>8323122</vt:i4>
      </vt:variant>
      <vt:variant>
        <vt:i4>0</vt:i4>
      </vt:variant>
      <vt:variant>
        <vt:i4>0</vt:i4>
      </vt:variant>
      <vt:variant>
        <vt:i4>5</vt:i4>
      </vt:variant>
      <vt:variant>
        <vt:lpwstr>https://doi.org/10.5281/zenodo.3240674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Usuario</cp:lastModifiedBy>
  <cp:revision>11</cp:revision>
  <cp:lastPrinted>2025-02-05T13:28:00Z</cp:lastPrinted>
  <dcterms:created xsi:type="dcterms:W3CDTF">2024-10-24T02:45:00Z</dcterms:created>
  <dcterms:modified xsi:type="dcterms:W3CDTF">2025-02-05T16:08:00Z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1390515207</vt:i4>
  </property>
</Properties>
</file>